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01" w:rsidRDefault="00BD306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Pr="00573701" w:rsidRDefault="00573701" w:rsidP="00573701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573701">
        <w:rPr>
          <w:b/>
          <w:sz w:val="36"/>
          <w:szCs w:val="36"/>
          <w:lang w:val="ru-RU"/>
        </w:rPr>
        <w:t>АНАЛИЗ РАБОТЫ</w:t>
      </w:r>
    </w:p>
    <w:p w:rsidR="00573701" w:rsidRPr="00573701" w:rsidRDefault="00573701" w:rsidP="00573701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573701">
        <w:rPr>
          <w:b/>
          <w:sz w:val="36"/>
          <w:szCs w:val="36"/>
          <w:lang w:val="ru-RU"/>
        </w:rPr>
        <w:t>районного методического объединения</w:t>
      </w:r>
    </w:p>
    <w:p w:rsidR="00573701" w:rsidRPr="00573701" w:rsidRDefault="00573701" w:rsidP="00573701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573701">
        <w:rPr>
          <w:b/>
          <w:sz w:val="36"/>
          <w:szCs w:val="36"/>
          <w:lang w:val="ru-RU"/>
        </w:rPr>
        <w:t>учителей математики</w:t>
      </w:r>
    </w:p>
    <w:p w:rsidR="00573701" w:rsidRPr="00573701" w:rsidRDefault="00573701" w:rsidP="00573701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573701">
        <w:rPr>
          <w:b/>
          <w:sz w:val="36"/>
          <w:szCs w:val="36"/>
          <w:lang w:val="ru-RU"/>
        </w:rPr>
        <w:t>Сакмарского района</w:t>
      </w:r>
    </w:p>
    <w:p w:rsidR="00573701" w:rsidRPr="00573701" w:rsidRDefault="00573701" w:rsidP="00573701">
      <w:pPr>
        <w:spacing w:line="276" w:lineRule="auto"/>
        <w:jc w:val="center"/>
        <w:rPr>
          <w:b/>
          <w:sz w:val="36"/>
          <w:szCs w:val="36"/>
          <w:lang w:val="ru-RU"/>
        </w:rPr>
      </w:pPr>
      <w:r w:rsidRPr="00573701">
        <w:rPr>
          <w:b/>
          <w:sz w:val="36"/>
          <w:szCs w:val="36"/>
          <w:lang w:val="ru-RU"/>
        </w:rPr>
        <w:t>за 2012-2013 учебный год</w:t>
      </w: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573701" w:rsidRDefault="00573701">
      <w:pPr>
        <w:rPr>
          <w:sz w:val="24"/>
          <w:szCs w:val="24"/>
          <w:lang w:val="ru-RU"/>
        </w:rPr>
      </w:pPr>
    </w:p>
    <w:p w:rsidR="00A97019" w:rsidRDefault="00BD306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BD3066">
        <w:rPr>
          <w:sz w:val="24"/>
          <w:szCs w:val="24"/>
          <w:lang w:val="ru-RU"/>
        </w:rPr>
        <w:t xml:space="preserve">В </w:t>
      </w:r>
      <w:r w:rsidR="00AB78F6">
        <w:rPr>
          <w:sz w:val="24"/>
          <w:szCs w:val="24"/>
          <w:lang w:val="ru-RU"/>
        </w:rPr>
        <w:t xml:space="preserve">2012-2013 учебном году в </w:t>
      </w:r>
      <w:r w:rsidRPr="00BD3066">
        <w:rPr>
          <w:sz w:val="24"/>
          <w:szCs w:val="24"/>
          <w:lang w:val="ru-RU"/>
        </w:rPr>
        <w:t>состав РМО учителей математики входи</w:t>
      </w:r>
      <w:r w:rsidR="00AB78F6">
        <w:rPr>
          <w:sz w:val="24"/>
          <w:szCs w:val="24"/>
          <w:lang w:val="ru-RU"/>
        </w:rPr>
        <w:t xml:space="preserve">ли 45 </w:t>
      </w:r>
      <w:r w:rsidRPr="00BD3066">
        <w:rPr>
          <w:sz w:val="24"/>
          <w:szCs w:val="24"/>
          <w:lang w:val="ru-RU"/>
        </w:rPr>
        <w:t xml:space="preserve">  учителей. Из них ведущих математику как основной предмет 3</w:t>
      </w:r>
      <w:r w:rsidR="00AB78F6">
        <w:rPr>
          <w:sz w:val="24"/>
          <w:szCs w:val="24"/>
          <w:lang w:val="ru-RU"/>
        </w:rPr>
        <w:t>5</w:t>
      </w:r>
      <w:r w:rsidRPr="00BD3066">
        <w:rPr>
          <w:sz w:val="24"/>
          <w:szCs w:val="24"/>
          <w:lang w:val="ru-RU"/>
        </w:rPr>
        <w:t>, по внутреннему совместительству</w:t>
      </w:r>
      <w:r w:rsidR="00AB78F6">
        <w:rPr>
          <w:sz w:val="24"/>
          <w:szCs w:val="24"/>
          <w:lang w:val="ru-RU"/>
        </w:rPr>
        <w:t xml:space="preserve"> 10</w:t>
      </w:r>
      <w:r w:rsidRPr="00BD3066">
        <w:rPr>
          <w:sz w:val="24"/>
          <w:szCs w:val="24"/>
          <w:lang w:val="ru-RU"/>
        </w:rPr>
        <w:t xml:space="preserve"> . С высшей категорией 8 педагогов, с первой- 2</w:t>
      </w:r>
      <w:r w:rsidR="00AB78F6">
        <w:rPr>
          <w:sz w:val="24"/>
          <w:szCs w:val="24"/>
          <w:lang w:val="ru-RU"/>
        </w:rPr>
        <w:t>4</w:t>
      </w:r>
      <w:r w:rsidRPr="00BD3066">
        <w:rPr>
          <w:sz w:val="24"/>
          <w:szCs w:val="24"/>
          <w:lang w:val="ru-RU"/>
        </w:rPr>
        <w:t xml:space="preserve">, со второй </w:t>
      </w:r>
      <w:r w:rsidR="00AB78F6">
        <w:rPr>
          <w:sz w:val="24"/>
          <w:szCs w:val="24"/>
          <w:lang w:val="ru-RU"/>
        </w:rPr>
        <w:t>3</w:t>
      </w:r>
      <w:r w:rsidRPr="00BD3066">
        <w:rPr>
          <w:sz w:val="24"/>
          <w:szCs w:val="24"/>
          <w:lang w:val="ru-RU"/>
        </w:rPr>
        <w:t xml:space="preserve">, без категории </w:t>
      </w:r>
      <w:r w:rsidR="00AB78F6">
        <w:rPr>
          <w:sz w:val="24"/>
          <w:szCs w:val="24"/>
          <w:lang w:val="ru-RU"/>
        </w:rPr>
        <w:t>10</w:t>
      </w:r>
      <w:r w:rsidRPr="00BD3066">
        <w:rPr>
          <w:sz w:val="24"/>
          <w:szCs w:val="24"/>
          <w:lang w:val="ru-RU"/>
        </w:rPr>
        <w:t>.</w:t>
      </w:r>
    </w:p>
    <w:p w:rsidR="00645A2A" w:rsidRPr="00BD3066" w:rsidRDefault="00645A2A">
      <w:pPr>
        <w:rPr>
          <w:sz w:val="24"/>
          <w:szCs w:val="24"/>
          <w:lang w:val="ru-RU"/>
        </w:rPr>
      </w:pPr>
    </w:p>
    <w:p w:rsidR="00B24CEB" w:rsidRDefault="00645A2A" w:rsidP="00645A2A">
      <w:pPr>
        <w:jc w:val="center"/>
        <w:rPr>
          <w:lang w:val="ru-RU"/>
        </w:rPr>
      </w:pPr>
      <w:r w:rsidRPr="00645A2A">
        <w:rPr>
          <w:noProof/>
          <w:lang w:val="ru-RU" w:eastAsia="ru-RU"/>
        </w:rPr>
        <w:drawing>
          <wp:inline distT="0" distB="0" distL="0" distR="0">
            <wp:extent cx="4480579" cy="2586251"/>
            <wp:effectExtent l="19050" t="0" r="15221" b="454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6E24" w:rsidRDefault="00B24CEB" w:rsidP="00B24CEB">
      <w:pPr>
        <w:jc w:val="both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 xml:space="preserve">  </w:t>
      </w:r>
    </w:p>
    <w:p w:rsidR="00056E24" w:rsidRDefault="00056E24" w:rsidP="00B24CEB">
      <w:pPr>
        <w:jc w:val="both"/>
        <w:rPr>
          <w:sz w:val="24"/>
          <w:szCs w:val="24"/>
          <w:lang w:val="ru-RU"/>
        </w:rPr>
      </w:pPr>
    </w:p>
    <w:p w:rsidR="00056E24" w:rsidRDefault="00056E24" w:rsidP="00AE49A8">
      <w:pPr>
        <w:jc w:val="center"/>
        <w:rPr>
          <w:sz w:val="24"/>
          <w:szCs w:val="24"/>
          <w:lang w:val="ru-RU"/>
        </w:rPr>
      </w:pPr>
      <w:r w:rsidRPr="00056E24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49A8" w:rsidRDefault="00AE49A8" w:rsidP="00B24CEB">
      <w:pPr>
        <w:jc w:val="both"/>
        <w:rPr>
          <w:sz w:val="24"/>
          <w:szCs w:val="24"/>
          <w:lang w:val="ru-RU"/>
        </w:rPr>
      </w:pPr>
    </w:p>
    <w:p w:rsidR="00AE49A8" w:rsidRDefault="00AE49A8" w:rsidP="00B24CEB">
      <w:pPr>
        <w:jc w:val="both"/>
        <w:rPr>
          <w:sz w:val="24"/>
          <w:szCs w:val="24"/>
          <w:lang w:val="ru-RU"/>
        </w:rPr>
      </w:pPr>
    </w:p>
    <w:p w:rsidR="00B24CEB" w:rsidRDefault="00AE49A8" w:rsidP="00B24C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B24CEB" w:rsidRPr="00B24CEB">
        <w:rPr>
          <w:sz w:val="24"/>
          <w:szCs w:val="24"/>
          <w:lang w:val="ru-RU"/>
        </w:rPr>
        <w:t xml:space="preserve"> Планирование    и    организация        работы  РМО учителей математики Сакмарского района  в 2012-2013 учебном году  проводились на основе         нормативной базы и  в соответствии   с  требованиями    приказа    РОО   «Об организации МР в районе в 2012-2013</w:t>
      </w:r>
      <w:r w:rsidR="00B24CEB">
        <w:rPr>
          <w:sz w:val="24"/>
          <w:szCs w:val="24"/>
          <w:lang w:val="ru-RU"/>
        </w:rPr>
        <w:t xml:space="preserve">у.г.», </w:t>
      </w:r>
      <w:r w:rsidR="00B24CEB" w:rsidRPr="00B24CEB">
        <w:rPr>
          <w:sz w:val="24"/>
          <w:szCs w:val="24"/>
          <w:lang w:val="ru-RU"/>
        </w:rPr>
        <w:t xml:space="preserve"> с учетом достижений и недостатков в организации МР, выявленных в прошлом году. </w:t>
      </w:r>
    </w:p>
    <w:p w:rsidR="00B24CEB" w:rsidRDefault="00B24CEB" w:rsidP="00B24CEB">
      <w:pPr>
        <w:jc w:val="both"/>
        <w:rPr>
          <w:sz w:val="24"/>
          <w:szCs w:val="24"/>
          <w:lang w:val="ru-RU"/>
        </w:rPr>
      </w:pPr>
      <w:r w:rsidRPr="00B24CEB">
        <w:rPr>
          <w:b/>
          <w:i/>
          <w:sz w:val="24"/>
          <w:szCs w:val="24"/>
          <w:lang w:val="ru-RU"/>
        </w:rPr>
        <w:t>Проблема</w:t>
      </w:r>
      <w:r w:rsidR="00695436">
        <w:rPr>
          <w:b/>
          <w:i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 над которой работало РМО:</w:t>
      </w:r>
      <w:r w:rsidRPr="00B24CEB">
        <w:rPr>
          <w:sz w:val="24"/>
          <w:szCs w:val="24"/>
          <w:lang w:val="ru-RU"/>
        </w:rPr>
        <w:t xml:space="preserve"> </w:t>
      </w:r>
      <w:r w:rsidRPr="00B24CEB">
        <w:rPr>
          <w:i/>
          <w:sz w:val="24"/>
          <w:szCs w:val="24"/>
          <w:lang w:val="ru-RU"/>
        </w:rPr>
        <w:t>повы</w:t>
      </w:r>
      <w:r w:rsidR="00695436">
        <w:rPr>
          <w:i/>
          <w:sz w:val="24"/>
          <w:szCs w:val="24"/>
          <w:lang w:val="ru-RU"/>
        </w:rPr>
        <w:t>шение</w:t>
      </w:r>
      <w:r w:rsidRPr="00B24CEB">
        <w:rPr>
          <w:i/>
          <w:sz w:val="24"/>
          <w:szCs w:val="24"/>
          <w:lang w:val="ru-RU"/>
        </w:rPr>
        <w:t xml:space="preserve"> качеств</w:t>
      </w:r>
      <w:r w:rsidR="00695436">
        <w:rPr>
          <w:i/>
          <w:sz w:val="24"/>
          <w:szCs w:val="24"/>
          <w:lang w:val="ru-RU"/>
        </w:rPr>
        <w:t>а</w:t>
      </w:r>
      <w:r w:rsidRPr="00B24CEB">
        <w:rPr>
          <w:i/>
          <w:sz w:val="24"/>
          <w:szCs w:val="24"/>
          <w:lang w:val="ru-RU"/>
        </w:rPr>
        <w:t xml:space="preserve"> обучения математике через использование накопленного опыта и применение инновационных методик</w:t>
      </w:r>
      <w:r w:rsidR="00695436">
        <w:rPr>
          <w:i/>
          <w:sz w:val="24"/>
          <w:szCs w:val="24"/>
          <w:lang w:val="ru-RU"/>
        </w:rPr>
        <w:t>.</w:t>
      </w:r>
    </w:p>
    <w:p w:rsidR="00B24CEB" w:rsidRDefault="00B24CEB" w:rsidP="00B24CEB">
      <w:pPr>
        <w:rPr>
          <w:sz w:val="24"/>
          <w:szCs w:val="24"/>
          <w:lang w:val="ru-RU"/>
        </w:rPr>
      </w:pPr>
      <w:r w:rsidRPr="00B24CEB">
        <w:rPr>
          <w:b/>
          <w:i/>
          <w:sz w:val="24"/>
          <w:szCs w:val="24"/>
          <w:lang w:val="ru-RU"/>
        </w:rPr>
        <w:t xml:space="preserve">Методическая тема РМО: </w:t>
      </w:r>
      <w:r w:rsidRPr="00B24CEB">
        <w:rPr>
          <w:sz w:val="24"/>
          <w:szCs w:val="24"/>
          <w:lang w:val="ru-RU"/>
        </w:rPr>
        <w:t>«Внедрение эффективных педагогических технологий как фактор повышения качества математического образования в условиях введения ФГОС нового поколения»</w:t>
      </w:r>
    </w:p>
    <w:p w:rsidR="00B24CEB" w:rsidRDefault="00B24CEB" w:rsidP="00B24CEB">
      <w:pPr>
        <w:pStyle w:val="a5"/>
        <w:ind w:left="0"/>
        <w:jc w:val="both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lastRenderedPageBreak/>
        <w:t xml:space="preserve">     </w:t>
      </w:r>
      <w:r>
        <w:rPr>
          <w:bCs/>
          <w:i/>
          <w:sz w:val="24"/>
          <w:szCs w:val="18"/>
        </w:rPr>
        <w:t>Цель: оказание действенной помощи учителям в улучшении организации обучения и воспитания школьников, обобщении и внедрении передового педагогического опыта, повышения теоретического уровня и педагогической квалификации</w:t>
      </w:r>
      <w:r>
        <w:rPr>
          <w:b/>
          <w:bCs/>
          <w:i/>
          <w:sz w:val="24"/>
          <w:szCs w:val="18"/>
        </w:rPr>
        <w:t xml:space="preserve"> </w:t>
      </w:r>
      <w:r>
        <w:rPr>
          <w:bCs/>
          <w:i/>
          <w:sz w:val="24"/>
          <w:szCs w:val="18"/>
        </w:rPr>
        <w:t>учителей</w:t>
      </w:r>
      <w:r>
        <w:rPr>
          <w:b/>
          <w:bCs/>
          <w:sz w:val="24"/>
          <w:szCs w:val="18"/>
        </w:rPr>
        <w:t>.</w:t>
      </w:r>
    </w:p>
    <w:p w:rsidR="00B24CEB" w:rsidRPr="00B24CEB" w:rsidRDefault="00B24CEB" w:rsidP="00B24CEB">
      <w:pPr>
        <w:rPr>
          <w:sz w:val="24"/>
          <w:szCs w:val="24"/>
          <w:lang w:val="ru-RU"/>
        </w:rPr>
      </w:pPr>
      <w:r w:rsidRPr="00B24CEB">
        <w:rPr>
          <w:szCs w:val="18"/>
          <w:lang w:val="ru-RU"/>
        </w:rPr>
        <w:t xml:space="preserve">          </w:t>
      </w:r>
      <w:r w:rsidRPr="00B24CEB">
        <w:rPr>
          <w:sz w:val="24"/>
          <w:szCs w:val="24"/>
          <w:lang w:val="ru-RU"/>
        </w:rPr>
        <w:t>Был определен следующий круг задач: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повышение педагогического мастерства учителя с учетом требований ФГОС второго поколения;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обобщение и распространение передового педагогического опыта учителей математики;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совершенствование существующих и внедрение новых активных форм, методов и средств обучения;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изучение и внедрение в практику работы нормативных документов, регламентирующих условия реализации образовательной программы по математике с учётом достижения целей, устанавливаемых Федеральным государственным образовательным стандартом.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изучение и распространение положительного опыта подготовки к ГИА и ЕГЭ по математике;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 xml:space="preserve">совершенствование процедуры мониторинга обученности школьников с целью повышения качества образования; </w:t>
      </w:r>
    </w:p>
    <w:p w:rsidR="00B24CEB" w:rsidRPr="00B24CEB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работа по развитию одарённости и адаптивных возможностей учеников;</w:t>
      </w:r>
    </w:p>
    <w:p w:rsidR="00B24CEB" w:rsidRPr="008445EE" w:rsidRDefault="00B24CEB" w:rsidP="00B24CE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8445EE">
        <w:rPr>
          <w:sz w:val="24"/>
          <w:szCs w:val="24"/>
        </w:rPr>
        <w:t>усиление</w:t>
      </w:r>
      <w:proofErr w:type="gramEnd"/>
      <w:r w:rsidRPr="008445EE">
        <w:rPr>
          <w:sz w:val="24"/>
          <w:szCs w:val="24"/>
        </w:rPr>
        <w:t xml:space="preserve"> личностной направленности образования.</w:t>
      </w:r>
    </w:p>
    <w:p w:rsidR="00B24CEB" w:rsidRPr="008445EE" w:rsidRDefault="00B24CEB" w:rsidP="00B24CEB">
      <w:pPr>
        <w:rPr>
          <w:b/>
          <w:sz w:val="24"/>
          <w:szCs w:val="24"/>
        </w:rPr>
      </w:pPr>
    </w:p>
    <w:p w:rsidR="00B24CEB" w:rsidRPr="00B24CEB" w:rsidRDefault="00B24CEB" w:rsidP="00B24CEB">
      <w:pPr>
        <w:rPr>
          <w:b/>
          <w:sz w:val="24"/>
          <w:szCs w:val="24"/>
          <w:lang w:val="ru-RU"/>
        </w:rPr>
      </w:pPr>
      <w:r w:rsidRPr="00B24CEB">
        <w:rPr>
          <w:b/>
          <w:sz w:val="24"/>
          <w:szCs w:val="24"/>
          <w:lang w:val="ru-RU"/>
        </w:rPr>
        <w:t xml:space="preserve">Поставленные цели и задачи РМО реализуются через следующие виды  деятельности: 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обеспечение педагогов актуальной профессиональной информацией;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проведение консультаций по актуальным проблемам образования;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 xml:space="preserve">разработка и анализ олимпиадных заданий; 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разработка и анализ мониторинговых заданий;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изучение и распространение  педагогического опыта учителей;</w:t>
      </w:r>
    </w:p>
    <w:p w:rsidR="00B24CEB" w:rsidRP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знакомство с новейшими достижениями в области образования;</w:t>
      </w:r>
    </w:p>
    <w:p w:rsidR="00B24CEB" w:rsidRPr="008445EE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45EE">
        <w:rPr>
          <w:sz w:val="24"/>
          <w:szCs w:val="24"/>
        </w:rPr>
        <w:t xml:space="preserve">применение </w:t>
      </w:r>
      <w:proofErr w:type="spellStart"/>
      <w:r w:rsidRPr="008445EE">
        <w:rPr>
          <w:sz w:val="24"/>
          <w:szCs w:val="24"/>
        </w:rPr>
        <w:t>ин</w:t>
      </w:r>
      <w:r>
        <w:rPr>
          <w:sz w:val="24"/>
          <w:szCs w:val="24"/>
        </w:rPr>
        <w:t>новационных</w:t>
      </w:r>
      <w:proofErr w:type="spellEnd"/>
      <w:r w:rsidRPr="008445EE">
        <w:rPr>
          <w:sz w:val="24"/>
          <w:szCs w:val="24"/>
        </w:rPr>
        <w:t xml:space="preserve"> </w:t>
      </w:r>
      <w:proofErr w:type="spellStart"/>
      <w:r w:rsidRPr="008445EE">
        <w:rPr>
          <w:sz w:val="24"/>
          <w:szCs w:val="24"/>
        </w:rPr>
        <w:t>технологий</w:t>
      </w:r>
      <w:proofErr w:type="spellEnd"/>
      <w:r w:rsidRPr="008445EE">
        <w:rPr>
          <w:sz w:val="24"/>
          <w:szCs w:val="24"/>
        </w:rPr>
        <w:t>;</w:t>
      </w:r>
    </w:p>
    <w:p w:rsidR="00B24CEB" w:rsidRPr="008445EE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45EE">
        <w:rPr>
          <w:sz w:val="24"/>
          <w:szCs w:val="24"/>
        </w:rPr>
        <w:t xml:space="preserve">творческие </w:t>
      </w:r>
      <w:proofErr w:type="spellStart"/>
      <w:r w:rsidRPr="008445EE">
        <w:rPr>
          <w:sz w:val="24"/>
          <w:szCs w:val="24"/>
        </w:rPr>
        <w:t>отчеты</w:t>
      </w:r>
      <w:proofErr w:type="spellEnd"/>
      <w:r w:rsidRPr="008445EE">
        <w:rPr>
          <w:sz w:val="24"/>
          <w:szCs w:val="24"/>
        </w:rPr>
        <w:t xml:space="preserve"> </w:t>
      </w:r>
      <w:proofErr w:type="spellStart"/>
      <w:r w:rsidRPr="008445EE">
        <w:rPr>
          <w:sz w:val="24"/>
          <w:szCs w:val="24"/>
        </w:rPr>
        <w:t>учителей</w:t>
      </w:r>
      <w:proofErr w:type="spellEnd"/>
      <w:r w:rsidRPr="008445EE">
        <w:rPr>
          <w:sz w:val="24"/>
          <w:szCs w:val="24"/>
        </w:rPr>
        <w:t>;</w:t>
      </w:r>
    </w:p>
    <w:p w:rsidR="00B24CEB" w:rsidRDefault="00B24CEB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открытые и показательные уроки, мастер</w:t>
      </w:r>
      <w:r w:rsidR="00FE71C6">
        <w:rPr>
          <w:sz w:val="24"/>
          <w:szCs w:val="24"/>
          <w:lang w:val="ru-RU"/>
        </w:rPr>
        <w:t>-классы;</w:t>
      </w:r>
    </w:p>
    <w:p w:rsidR="00FE71C6" w:rsidRPr="00B24CEB" w:rsidRDefault="00FE71C6" w:rsidP="00B24CE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разработка методических рекомендаций.</w:t>
      </w:r>
    </w:p>
    <w:p w:rsidR="007B7FCA" w:rsidRDefault="007B7FCA" w:rsidP="007B7FCA">
      <w:pPr>
        <w:jc w:val="both"/>
        <w:rPr>
          <w:sz w:val="24"/>
          <w:szCs w:val="24"/>
          <w:lang w:val="ru-RU"/>
        </w:rPr>
      </w:pPr>
      <w:r w:rsidRPr="007B7FCA">
        <w:rPr>
          <w:sz w:val="24"/>
          <w:szCs w:val="24"/>
          <w:lang w:val="ru-RU"/>
        </w:rPr>
        <w:t xml:space="preserve">   </w:t>
      </w:r>
    </w:p>
    <w:p w:rsidR="00FE71C6" w:rsidRDefault="007B7FCA" w:rsidP="007B7F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7B7FCA">
        <w:rPr>
          <w:sz w:val="24"/>
          <w:szCs w:val="24"/>
          <w:lang w:val="ru-RU"/>
        </w:rPr>
        <w:t xml:space="preserve"> Работа осуществлялась по </w:t>
      </w:r>
      <w:r w:rsidR="00C43D3B">
        <w:rPr>
          <w:sz w:val="24"/>
          <w:szCs w:val="24"/>
          <w:lang w:val="ru-RU"/>
        </w:rPr>
        <w:t>утвержденному плану</w:t>
      </w:r>
      <w:r w:rsidRPr="007B7FCA">
        <w:rPr>
          <w:sz w:val="24"/>
          <w:szCs w:val="24"/>
          <w:lang w:val="ru-RU"/>
        </w:rPr>
        <w:t xml:space="preserve">, основные пункты плана выполнены. </w:t>
      </w:r>
    </w:p>
    <w:p w:rsidR="006A2A3C" w:rsidRDefault="00FE71C6" w:rsidP="006A2A3C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Было проведено четыре заседания РМО, 45 открытых уроков, три творческие площадки, три семинара–практикума, четыре мастер-класса на уровне ОУ, регулярно проводились очные и заочные консультации с руководителями ШМО, аттестующимися учителями, молодыми педаго</w:t>
      </w:r>
      <w:r w:rsidR="006A2A3C">
        <w:rPr>
          <w:sz w:val="24"/>
          <w:szCs w:val="24"/>
          <w:lang w:val="ru-RU"/>
        </w:rPr>
        <w:t>гами.</w:t>
      </w:r>
      <w:r w:rsidR="006A2A3C" w:rsidRPr="006A2A3C">
        <w:rPr>
          <w:sz w:val="24"/>
          <w:szCs w:val="24"/>
          <w:lang w:val="ru-RU"/>
        </w:rPr>
        <w:t xml:space="preserve"> </w:t>
      </w:r>
      <w:r w:rsidR="006A2A3C">
        <w:rPr>
          <w:sz w:val="24"/>
          <w:szCs w:val="24"/>
          <w:lang w:val="ru-RU"/>
        </w:rPr>
        <w:t xml:space="preserve">В течение года работала </w:t>
      </w:r>
      <w:proofErr w:type="gramStart"/>
      <w:r w:rsidR="006A2A3C">
        <w:rPr>
          <w:sz w:val="24"/>
          <w:szCs w:val="24"/>
          <w:lang w:val="ru-RU"/>
        </w:rPr>
        <w:t>творческая</w:t>
      </w:r>
      <w:proofErr w:type="gramEnd"/>
      <w:r w:rsidR="006A2A3C">
        <w:rPr>
          <w:sz w:val="24"/>
          <w:szCs w:val="24"/>
          <w:lang w:val="ru-RU"/>
        </w:rPr>
        <w:t xml:space="preserve"> </w:t>
      </w:r>
      <w:proofErr w:type="spellStart"/>
      <w:r w:rsidR="006A2A3C">
        <w:rPr>
          <w:sz w:val="24"/>
          <w:szCs w:val="24"/>
          <w:lang w:val="ru-RU"/>
        </w:rPr>
        <w:t>микрогруппа</w:t>
      </w:r>
      <w:proofErr w:type="spellEnd"/>
      <w:r w:rsidR="006A2A3C">
        <w:rPr>
          <w:sz w:val="24"/>
          <w:szCs w:val="24"/>
          <w:lang w:val="ru-RU"/>
        </w:rPr>
        <w:t xml:space="preserve"> по разработке мониторинговых и  олимпиадных заданий.</w:t>
      </w:r>
    </w:p>
    <w:p w:rsidR="00FE71C6" w:rsidRDefault="00FE71C6" w:rsidP="007B7F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7B7FCA" w:rsidRDefault="00FE71C6" w:rsidP="007B7F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7B7FCA" w:rsidRPr="007B7FCA">
        <w:rPr>
          <w:sz w:val="24"/>
          <w:szCs w:val="24"/>
          <w:lang w:val="ru-RU"/>
        </w:rPr>
        <w:t xml:space="preserve">Заседания </w:t>
      </w:r>
      <w:r w:rsidR="007B7FCA">
        <w:rPr>
          <w:sz w:val="24"/>
          <w:szCs w:val="24"/>
          <w:lang w:val="ru-RU"/>
        </w:rPr>
        <w:t>Р</w:t>
      </w:r>
      <w:r w:rsidR="007B7FCA" w:rsidRPr="007B7FCA">
        <w:rPr>
          <w:sz w:val="24"/>
          <w:szCs w:val="24"/>
          <w:lang w:val="ru-RU"/>
        </w:rPr>
        <w:t>МО проводилось регулярно, что способствовало повышению качества организации и методики обучения учащихся, повышению профессиональной компетенции учителей. На заседаниях МО рассмотрены вопросы:</w:t>
      </w:r>
    </w:p>
    <w:p w:rsidR="007B7FCA" w:rsidRPr="007B7FCA" w:rsidRDefault="007B7FCA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7B7FCA">
        <w:rPr>
          <w:rFonts w:eastAsia="Calibri" w:cs="Times New Roman"/>
          <w:bCs/>
          <w:sz w:val="24"/>
          <w:szCs w:val="24"/>
          <w:lang w:val="ru-RU"/>
        </w:rPr>
        <w:t xml:space="preserve">Особенности деятельности учителей математики в условиях внедрения ФГОС второго поколения основного общего образования. </w:t>
      </w:r>
    </w:p>
    <w:p w:rsidR="007B7FCA" w:rsidRDefault="007B7FCA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7B7FCA">
        <w:rPr>
          <w:rFonts w:cs="Times New Roman"/>
          <w:sz w:val="24"/>
          <w:szCs w:val="24"/>
          <w:lang w:val="ru-RU"/>
        </w:rPr>
        <w:t xml:space="preserve">Деятельностный подход в обучении математике как условие подготовки к переходу на стандарты второго поколении.   </w:t>
      </w:r>
    </w:p>
    <w:p w:rsidR="007B7FCA" w:rsidRDefault="007B7FCA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7B7FCA">
        <w:rPr>
          <w:rFonts w:cs="Times New Roman"/>
          <w:sz w:val="24"/>
          <w:szCs w:val="24"/>
          <w:lang w:val="ru-RU"/>
        </w:rPr>
        <w:t>Учебно-исследовательская и проектная деятельность как одно из важнейших средств повышения мотивации и эффективности учебной деятельности в условиях введения ФГОС нового поколения.</w:t>
      </w:r>
      <w:r w:rsidRPr="007B7FCA">
        <w:rPr>
          <w:rFonts w:eastAsia="Calibri" w:cs="Times New Roman"/>
          <w:sz w:val="24"/>
          <w:szCs w:val="24"/>
          <w:lang w:val="ru-RU"/>
        </w:rPr>
        <w:t xml:space="preserve"> </w:t>
      </w:r>
    </w:p>
    <w:p w:rsidR="00C663A4" w:rsidRDefault="007B7FCA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7B7FCA">
        <w:rPr>
          <w:rFonts w:eastAsia="Calibri" w:cs="Times New Roman"/>
          <w:sz w:val="24"/>
          <w:szCs w:val="24"/>
          <w:lang w:val="ru-RU"/>
        </w:rPr>
        <w:lastRenderedPageBreak/>
        <w:t xml:space="preserve">Актуальные проблемы  подготовки учащихся к итоговой аттестации.  Составление рекомендаций по подготовке к ЕГЭ </w:t>
      </w:r>
      <w:r w:rsidR="000D64E7">
        <w:rPr>
          <w:rFonts w:eastAsia="Calibri" w:cs="Times New Roman"/>
          <w:sz w:val="24"/>
          <w:szCs w:val="24"/>
          <w:lang w:val="ru-RU"/>
        </w:rPr>
        <w:t xml:space="preserve">и ГИА с участием ТЭК </w:t>
      </w:r>
      <w:r w:rsidRPr="007B7FCA">
        <w:rPr>
          <w:rFonts w:eastAsia="Calibri" w:cs="Times New Roman"/>
          <w:sz w:val="24"/>
          <w:szCs w:val="24"/>
          <w:lang w:val="ru-RU"/>
        </w:rPr>
        <w:t>по математике</w:t>
      </w:r>
      <w:proofErr w:type="gramStart"/>
      <w:r w:rsidRPr="007B7FCA">
        <w:rPr>
          <w:rFonts w:eastAsia="Calibri" w:cs="Times New Roman"/>
          <w:sz w:val="24"/>
          <w:szCs w:val="24"/>
          <w:lang w:val="ru-RU"/>
        </w:rPr>
        <w:t xml:space="preserve"> .</w:t>
      </w:r>
      <w:proofErr w:type="gramEnd"/>
    </w:p>
    <w:p w:rsidR="00C663A4" w:rsidRDefault="007B7FCA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proofErr w:type="spellStart"/>
      <w:r w:rsidRPr="007B7FCA">
        <w:rPr>
          <w:rFonts w:cs="Times New Roman"/>
          <w:sz w:val="24"/>
          <w:szCs w:val="24"/>
          <w:lang w:val="ru-RU"/>
        </w:rPr>
        <w:t>Метапредметный</w:t>
      </w:r>
      <w:proofErr w:type="spellEnd"/>
      <w:r w:rsidRPr="007B7FCA">
        <w:rPr>
          <w:rFonts w:cs="Times New Roman"/>
          <w:sz w:val="24"/>
          <w:szCs w:val="24"/>
          <w:lang w:val="ru-RU"/>
        </w:rPr>
        <w:t xml:space="preserve"> подход в преподавании математики с применением интерактивной доски.</w:t>
      </w:r>
      <w:r w:rsidR="00C663A4" w:rsidRPr="00C663A4">
        <w:rPr>
          <w:rFonts w:cs="Times New Roman"/>
          <w:sz w:val="24"/>
          <w:szCs w:val="24"/>
          <w:lang w:val="ru-RU"/>
        </w:rPr>
        <w:t xml:space="preserve"> </w:t>
      </w:r>
    </w:p>
    <w:p w:rsidR="00C663A4" w:rsidRPr="00C663A4" w:rsidRDefault="00C663A4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C663A4">
        <w:rPr>
          <w:rFonts w:cs="Times New Roman"/>
          <w:sz w:val="24"/>
          <w:szCs w:val="24"/>
          <w:lang w:val="ru-RU"/>
        </w:rPr>
        <w:t>Становление и развитие УУД при обучении решению текстовых задач</w:t>
      </w:r>
      <w:r>
        <w:rPr>
          <w:rFonts w:cs="Times New Roman"/>
          <w:sz w:val="24"/>
          <w:szCs w:val="24"/>
          <w:lang w:val="ru-RU"/>
        </w:rPr>
        <w:t>.</w:t>
      </w:r>
      <w:r w:rsidRPr="00C663A4">
        <w:rPr>
          <w:rFonts w:cs="Times New Roman"/>
          <w:bCs/>
          <w:sz w:val="24"/>
          <w:szCs w:val="24"/>
          <w:lang w:val="ru-RU"/>
        </w:rPr>
        <w:t xml:space="preserve"> Повышение профессиональной компетентности учителя математики. </w:t>
      </w:r>
    </w:p>
    <w:p w:rsidR="00C663A4" w:rsidRDefault="00C663A4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C663A4">
        <w:rPr>
          <w:rFonts w:cs="Times New Roman"/>
          <w:bCs/>
          <w:sz w:val="24"/>
          <w:szCs w:val="24"/>
          <w:lang w:val="ru-RU"/>
        </w:rPr>
        <w:t>Портфолио как одна из форм представления опыта работы</w:t>
      </w:r>
      <w:r>
        <w:rPr>
          <w:rFonts w:cs="Times New Roman"/>
          <w:bCs/>
          <w:sz w:val="24"/>
          <w:szCs w:val="24"/>
          <w:lang w:val="ru-RU"/>
        </w:rPr>
        <w:t>.</w:t>
      </w:r>
      <w:r w:rsidRPr="00C663A4">
        <w:rPr>
          <w:rFonts w:cs="Times New Roman"/>
          <w:bCs/>
          <w:iCs/>
          <w:sz w:val="24"/>
          <w:szCs w:val="24"/>
          <w:lang w:val="ru-RU"/>
        </w:rPr>
        <w:t xml:space="preserve"> </w:t>
      </w:r>
    </w:p>
    <w:p w:rsidR="00C663A4" w:rsidRPr="00C663A4" w:rsidRDefault="00C663A4" w:rsidP="00C663A4">
      <w:pPr>
        <w:numPr>
          <w:ilvl w:val="0"/>
          <w:numId w:val="10"/>
        </w:numPr>
        <w:overflowPunct/>
        <w:autoSpaceDE/>
        <w:autoSpaceDN/>
        <w:adjustRightInd/>
        <w:ind w:left="482" w:hanging="482"/>
        <w:jc w:val="both"/>
        <w:textAlignment w:val="auto"/>
        <w:rPr>
          <w:rFonts w:cs="Times New Roman"/>
          <w:sz w:val="24"/>
          <w:szCs w:val="24"/>
          <w:lang w:val="ru-RU"/>
        </w:rPr>
      </w:pPr>
      <w:r w:rsidRPr="00C663A4">
        <w:rPr>
          <w:rFonts w:cs="Times New Roman"/>
          <w:bCs/>
          <w:iCs/>
          <w:sz w:val="24"/>
          <w:szCs w:val="24"/>
          <w:lang w:val="ru-RU"/>
        </w:rPr>
        <w:t>Подготовка учащихся к математическим олимпиадам, научным конференциям, математическим соревнованиям, интеллектуальным конкурсам и играм.</w:t>
      </w:r>
      <w:r w:rsidRPr="00C663A4">
        <w:rPr>
          <w:rFonts w:cs="Times New Roman"/>
          <w:bCs/>
          <w:sz w:val="24"/>
          <w:szCs w:val="24"/>
          <w:lang w:val="ru-RU"/>
        </w:rPr>
        <w:t xml:space="preserve"> </w:t>
      </w:r>
    </w:p>
    <w:p w:rsidR="00B24CEB" w:rsidRPr="00FE71C6" w:rsidRDefault="00C663A4" w:rsidP="00C663A4">
      <w:pPr>
        <w:pStyle w:val="ac"/>
        <w:numPr>
          <w:ilvl w:val="0"/>
          <w:numId w:val="10"/>
        </w:numPr>
        <w:tabs>
          <w:tab w:val="num" w:pos="0"/>
        </w:tabs>
        <w:ind w:left="567" w:hanging="567"/>
        <w:jc w:val="both"/>
        <w:rPr>
          <w:rFonts w:cs="Times New Roman"/>
          <w:bCs/>
          <w:iCs/>
          <w:sz w:val="24"/>
          <w:szCs w:val="24"/>
          <w:lang w:val="ru-RU"/>
        </w:rPr>
      </w:pPr>
      <w:r w:rsidRPr="00C663A4">
        <w:rPr>
          <w:rFonts w:cs="Times New Roman"/>
          <w:bCs/>
          <w:sz w:val="24"/>
          <w:szCs w:val="24"/>
          <w:lang w:val="ru-RU"/>
        </w:rPr>
        <w:t>Работа по реализации мероприятий проекта «Формирование    муниципальной системы мониторинга освоения выпускниками   третьей ступени общеобразовательных программ»</w:t>
      </w:r>
      <w:r>
        <w:rPr>
          <w:rFonts w:cs="Times New Roman"/>
          <w:bCs/>
          <w:sz w:val="24"/>
          <w:szCs w:val="24"/>
          <w:lang w:val="ru-RU"/>
        </w:rPr>
        <w:t>.</w:t>
      </w:r>
    </w:p>
    <w:p w:rsidR="00FE71C6" w:rsidRDefault="00FE71C6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</w:p>
    <w:p w:rsidR="00FE71C6" w:rsidRDefault="00FE71C6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 xml:space="preserve">Разработаны следующие рекомендации: </w:t>
      </w:r>
    </w:p>
    <w:p w:rsidR="00FE71C6" w:rsidRDefault="00772D1A" w:rsidP="00FE71C6">
      <w:pPr>
        <w:pStyle w:val="ac"/>
        <w:ind w:left="567"/>
        <w:jc w:val="both"/>
        <w:rPr>
          <w:rFonts w:cs="Times New Roman"/>
          <w:bCs/>
          <w:iCs/>
          <w:sz w:val="24"/>
          <w:szCs w:val="24"/>
          <w:lang w:val="ru-RU"/>
        </w:rPr>
      </w:pPr>
      <w:r>
        <w:rPr>
          <w:rFonts w:cs="Times New Roman"/>
          <w:bCs/>
          <w:iCs/>
          <w:sz w:val="24"/>
          <w:szCs w:val="24"/>
          <w:lang w:val="ru-RU"/>
        </w:rPr>
        <w:t>-Методические рекомендации по разработке рабочих программ по математике с учетом введения новых ФГОС второго поколения.</w:t>
      </w:r>
    </w:p>
    <w:p w:rsidR="00772D1A" w:rsidRPr="00A92B9A" w:rsidRDefault="00772D1A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iCs/>
          <w:sz w:val="24"/>
          <w:szCs w:val="24"/>
          <w:lang w:val="ru-RU"/>
        </w:rPr>
        <w:t>-Методические рекомендации</w:t>
      </w:r>
      <w:r w:rsidRPr="00772D1A">
        <w:rPr>
          <w:rFonts w:ascii="Verdana" w:hAnsi="Verdana" w:cs="Verdana"/>
          <w:lang w:val="ru-RU"/>
        </w:rPr>
        <w:t xml:space="preserve"> </w:t>
      </w:r>
      <w:r w:rsidRPr="00A92B9A">
        <w:rPr>
          <w:rFonts w:cs="Times New Roman"/>
          <w:bCs/>
          <w:sz w:val="24"/>
          <w:szCs w:val="24"/>
          <w:lang w:val="ru-RU"/>
        </w:rPr>
        <w:t>по технологии планирования урока на основе системно-деятельностного подхода в соответствии с требованиями ФГОС.</w:t>
      </w:r>
    </w:p>
    <w:p w:rsidR="00772D1A" w:rsidRPr="00A92B9A" w:rsidRDefault="00772D1A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-Методические рекомендации по анализу урока в условиях введения новых ФГОС.</w:t>
      </w:r>
    </w:p>
    <w:p w:rsidR="00772D1A" w:rsidRPr="00A92B9A" w:rsidRDefault="00772D1A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</w:t>
      </w:r>
      <w:proofErr w:type="spellStart"/>
      <w:r w:rsidRPr="00A92B9A">
        <w:rPr>
          <w:rFonts w:cs="Times New Roman"/>
          <w:bCs/>
          <w:sz w:val="24"/>
          <w:szCs w:val="24"/>
          <w:lang w:val="ru-RU"/>
        </w:rPr>
        <w:t>Методичесике</w:t>
      </w:r>
      <w:proofErr w:type="spellEnd"/>
      <w:r w:rsidRPr="00A92B9A">
        <w:rPr>
          <w:rFonts w:cs="Times New Roman"/>
          <w:bCs/>
          <w:sz w:val="24"/>
          <w:szCs w:val="24"/>
          <w:lang w:val="ru-RU"/>
        </w:rPr>
        <w:t xml:space="preserve"> рекомендации по формированию портфолио учителя.</w:t>
      </w:r>
    </w:p>
    <w:p w:rsidR="00772D1A" w:rsidRPr="00A92B9A" w:rsidRDefault="00772D1A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-Методические рекомендации.</w:t>
      </w:r>
    </w:p>
    <w:p w:rsidR="00772D1A" w:rsidRPr="00A92B9A" w:rsidRDefault="00772D1A" w:rsidP="00FE71C6">
      <w:pPr>
        <w:pStyle w:val="ac"/>
        <w:ind w:left="567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-Методические рекомендации по применению УМК в условиях введения новых ФГОС.</w:t>
      </w:r>
    </w:p>
    <w:p w:rsidR="00A92B9A" w:rsidRDefault="00A92B9A" w:rsidP="00A92B9A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rFonts w:ascii="Verdana" w:hAnsi="Verdana" w:cs="Verdana"/>
          <w:lang w:val="ru-RU"/>
        </w:rPr>
        <w:t xml:space="preserve">        </w:t>
      </w:r>
      <w:r w:rsidR="00772D1A">
        <w:rPr>
          <w:rFonts w:ascii="Verdana" w:hAnsi="Verdana" w:cs="Verdana"/>
          <w:lang w:val="ru-RU"/>
        </w:rPr>
        <w:t>-</w:t>
      </w:r>
      <w:r>
        <w:rPr>
          <w:sz w:val="24"/>
          <w:szCs w:val="24"/>
          <w:lang w:val="ru-RU"/>
        </w:rPr>
        <w:t>Методические рекомендации</w:t>
      </w:r>
      <w:r w:rsidRPr="002129BA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 xml:space="preserve"> </w:t>
      </w:r>
      <w:r w:rsidRPr="002129BA">
        <w:rPr>
          <w:sz w:val="24"/>
          <w:szCs w:val="24"/>
          <w:lang w:val="ru-RU"/>
        </w:rPr>
        <w:t xml:space="preserve">для эффективной подготовки участников </w:t>
      </w:r>
      <w:r>
        <w:rPr>
          <w:sz w:val="24"/>
          <w:szCs w:val="24"/>
          <w:lang w:val="ru-RU"/>
        </w:rPr>
        <w:t xml:space="preserve">итоговой   </w:t>
      </w:r>
    </w:p>
    <w:p w:rsidR="00A92B9A" w:rsidRPr="002129BA" w:rsidRDefault="00A92B9A" w:rsidP="00A92B9A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Pr="002129BA">
        <w:rPr>
          <w:sz w:val="24"/>
          <w:szCs w:val="24"/>
          <w:lang w:val="ru-RU"/>
        </w:rPr>
        <w:t>аттестации.</w:t>
      </w:r>
    </w:p>
    <w:p w:rsidR="00772D1A" w:rsidRPr="00772D1A" w:rsidRDefault="00772D1A" w:rsidP="00FE71C6">
      <w:pPr>
        <w:pStyle w:val="ac"/>
        <w:ind w:left="567"/>
        <w:jc w:val="both"/>
        <w:rPr>
          <w:rFonts w:cs="Times New Roman"/>
          <w:bCs/>
          <w:iCs/>
          <w:sz w:val="24"/>
          <w:szCs w:val="24"/>
          <w:lang w:val="ru-RU"/>
        </w:rPr>
      </w:pPr>
    </w:p>
    <w:p w:rsidR="00AE49A8" w:rsidRDefault="00AE49A8" w:rsidP="00B24CEB">
      <w:pPr>
        <w:ind w:firstLine="708"/>
        <w:jc w:val="both"/>
        <w:rPr>
          <w:sz w:val="24"/>
          <w:szCs w:val="24"/>
          <w:lang w:val="ru-RU"/>
        </w:rPr>
      </w:pPr>
      <w:r w:rsidRPr="00AE49A8">
        <w:rPr>
          <w:b/>
          <w:bCs/>
          <w:i/>
          <w:iCs/>
          <w:sz w:val="24"/>
          <w:szCs w:val="24"/>
          <w:lang w:val="ru-RU"/>
        </w:rPr>
        <w:t>Повышение профессионального мастерства</w:t>
      </w:r>
      <w:r w:rsidRPr="00AE49A8">
        <w:rPr>
          <w:sz w:val="24"/>
          <w:szCs w:val="24"/>
          <w:lang w:val="ru-RU"/>
        </w:rPr>
        <w:t xml:space="preserve"> </w:t>
      </w:r>
      <w:r w:rsidRPr="00AE49A8">
        <w:rPr>
          <w:b/>
          <w:bCs/>
          <w:i/>
          <w:iCs/>
          <w:sz w:val="24"/>
          <w:szCs w:val="24"/>
          <w:lang w:val="ru-RU"/>
        </w:rPr>
        <w:t>педагогов</w:t>
      </w:r>
      <w:r w:rsidRPr="00B24CEB">
        <w:rPr>
          <w:sz w:val="24"/>
          <w:szCs w:val="24"/>
          <w:lang w:val="ru-RU"/>
        </w:rPr>
        <w:t xml:space="preserve"> </w:t>
      </w:r>
    </w:p>
    <w:p w:rsidR="00B24CEB" w:rsidRPr="00B24CEB" w:rsidRDefault="00B24CEB" w:rsidP="00B24CEB">
      <w:pPr>
        <w:ind w:firstLine="708"/>
        <w:jc w:val="both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 xml:space="preserve">В течение всего учебного года была организована работа по повышению педагогического мастерства членов методического объединения по следующим направлениям: </w:t>
      </w:r>
    </w:p>
    <w:p w:rsidR="00B24CEB" w:rsidRPr="00B24CEB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деятельность учителей по выбранным темам самообразования;</w:t>
      </w:r>
    </w:p>
    <w:p w:rsidR="00B24CEB" w:rsidRPr="00B24CEB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разработка и внедрение собственных педагогических технологий преподавания математики;</w:t>
      </w:r>
    </w:p>
    <w:p w:rsidR="00B24CEB" w:rsidRPr="00B8453C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8453C">
        <w:rPr>
          <w:sz w:val="24"/>
          <w:szCs w:val="24"/>
        </w:rPr>
        <w:t>взаимопосещение уроков;</w:t>
      </w:r>
    </w:p>
    <w:p w:rsidR="00B24CEB" w:rsidRPr="000D64E7" w:rsidRDefault="000D64E7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проведение </w:t>
      </w:r>
      <w:r w:rsidR="00B24CEB" w:rsidRPr="000D64E7">
        <w:rPr>
          <w:sz w:val="24"/>
          <w:szCs w:val="24"/>
          <w:lang w:val="ru-RU"/>
        </w:rPr>
        <w:t>открыты</w:t>
      </w:r>
      <w:r>
        <w:rPr>
          <w:sz w:val="24"/>
          <w:szCs w:val="24"/>
          <w:lang w:val="ru-RU"/>
        </w:rPr>
        <w:t>х</w:t>
      </w:r>
      <w:r w:rsidR="00B24CEB" w:rsidRPr="000D64E7">
        <w:rPr>
          <w:sz w:val="24"/>
          <w:szCs w:val="24"/>
          <w:lang w:val="ru-RU"/>
        </w:rPr>
        <w:t xml:space="preserve"> урок</w:t>
      </w:r>
      <w:r>
        <w:rPr>
          <w:sz w:val="24"/>
          <w:szCs w:val="24"/>
          <w:lang w:val="ru-RU"/>
        </w:rPr>
        <w:t>ов и их анализ</w:t>
      </w:r>
      <w:r w:rsidR="00B24CEB" w:rsidRPr="000D64E7">
        <w:rPr>
          <w:sz w:val="24"/>
          <w:szCs w:val="24"/>
          <w:lang w:val="ru-RU"/>
        </w:rPr>
        <w:t>;</w:t>
      </w:r>
    </w:p>
    <w:p w:rsidR="00B24CEB" w:rsidRPr="00B24CEB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изучение и внедрение в практику инновационных технологий и их элементов;</w:t>
      </w:r>
    </w:p>
    <w:p w:rsidR="00B24CEB" w:rsidRPr="00B24CEB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совершенствование внутришкольных систем подготовки учащихся к ЕГЭ и ГИА.</w:t>
      </w:r>
    </w:p>
    <w:p w:rsidR="00B24CEB" w:rsidRPr="00B8453C" w:rsidRDefault="00B24CEB" w:rsidP="00B24CE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gramStart"/>
      <w:r w:rsidRPr="00B8453C">
        <w:rPr>
          <w:sz w:val="24"/>
          <w:szCs w:val="24"/>
        </w:rPr>
        <w:t>индивидуальные</w:t>
      </w:r>
      <w:proofErr w:type="gramEnd"/>
      <w:r w:rsidRPr="00B8453C">
        <w:rPr>
          <w:sz w:val="24"/>
          <w:szCs w:val="24"/>
        </w:rPr>
        <w:t xml:space="preserve"> консультации.</w:t>
      </w:r>
    </w:p>
    <w:p w:rsidR="00AE49A8" w:rsidRPr="00AE49A8" w:rsidRDefault="00AE49A8" w:rsidP="00AE49A8">
      <w:pPr>
        <w:jc w:val="both"/>
        <w:rPr>
          <w:sz w:val="24"/>
          <w:szCs w:val="24"/>
          <w:lang w:val="ru-RU"/>
        </w:rPr>
      </w:pPr>
    </w:p>
    <w:p w:rsidR="00AE49A8" w:rsidRDefault="00AE49A8" w:rsidP="00AE49A8">
      <w:pPr>
        <w:ind w:firstLine="708"/>
        <w:jc w:val="both"/>
        <w:rPr>
          <w:sz w:val="24"/>
          <w:szCs w:val="24"/>
          <w:lang w:val="ru-RU"/>
        </w:rPr>
      </w:pPr>
      <w:r w:rsidRPr="00AE49A8">
        <w:rPr>
          <w:sz w:val="24"/>
          <w:szCs w:val="24"/>
          <w:lang w:val="ru-RU"/>
        </w:rPr>
        <w:t xml:space="preserve"> Повышение профессионального мастерства происходит через </w:t>
      </w:r>
      <w:r w:rsidRPr="007E6B5E">
        <w:rPr>
          <w:b/>
          <w:i/>
          <w:sz w:val="24"/>
          <w:szCs w:val="24"/>
          <w:lang w:val="ru-RU"/>
        </w:rPr>
        <w:t>курсы повышения квалификации.</w:t>
      </w:r>
      <w:r w:rsidRPr="00AE49A8">
        <w:rPr>
          <w:sz w:val="24"/>
          <w:szCs w:val="24"/>
          <w:lang w:val="ru-RU"/>
        </w:rPr>
        <w:t xml:space="preserve"> Всего через курсы прошли в этом году   </w:t>
      </w:r>
      <w:r w:rsidR="009378CD">
        <w:rPr>
          <w:sz w:val="24"/>
          <w:szCs w:val="24"/>
          <w:lang w:val="ru-RU"/>
        </w:rPr>
        <w:t xml:space="preserve">27 человек, в том числе курсы </w:t>
      </w:r>
      <w:r w:rsidRPr="00AE49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ФГОС 15 человек</w:t>
      </w:r>
      <w:r w:rsidR="009378CD">
        <w:rPr>
          <w:sz w:val="24"/>
          <w:szCs w:val="24"/>
          <w:lang w:val="ru-RU"/>
        </w:rPr>
        <w:t>, к</w:t>
      </w:r>
      <w:r>
        <w:rPr>
          <w:sz w:val="24"/>
          <w:szCs w:val="24"/>
          <w:lang w:val="ru-RU"/>
        </w:rPr>
        <w:t>оррекционное обучение 9,</w:t>
      </w:r>
      <w:r w:rsidR="009378CD">
        <w:rPr>
          <w:sz w:val="24"/>
          <w:szCs w:val="24"/>
          <w:lang w:val="ru-RU"/>
        </w:rPr>
        <w:t xml:space="preserve"> аттестационные 1, пробл</w:t>
      </w:r>
      <w:r w:rsidR="000D64E7">
        <w:rPr>
          <w:sz w:val="24"/>
          <w:szCs w:val="24"/>
          <w:lang w:val="ru-RU"/>
        </w:rPr>
        <w:t>емные «П</w:t>
      </w:r>
      <w:r w:rsidR="009378CD">
        <w:rPr>
          <w:sz w:val="24"/>
          <w:szCs w:val="24"/>
          <w:lang w:val="ru-RU"/>
        </w:rPr>
        <w:t xml:space="preserve">одготовка к ГИА» 3. </w:t>
      </w:r>
      <w:r w:rsidRPr="00AE49A8">
        <w:rPr>
          <w:sz w:val="24"/>
          <w:szCs w:val="24"/>
          <w:lang w:val="ru-RU"/>
        </w:rPr>
        <w:t>Эффективность курсовой подготовки видится в понимании современного подхода к обучению, применении  новых технологий обучения</w:t>
      </w:r>
      <w:r w:rsidR="009378CD">
        <w:rPr>
          <w:sz w:val="24"/>
          <w:szCs w:val="24"/>
          <w:lang w:val="ru-RU"/>
        </w:rPr>
        <w:t>.</w:t>
      </w:r>
    </w:p>
    <w:p w:rsidR="00443DDA" w:rsidRPr="00443DDA" w:rsidRDefault="00443DDA" w:rsidP="00443DDA">
      <w:pPr>
        <w:tabs>
          <w:tab w:val="left" w:pos="0"/>
          <w:tab w:val="left" w:pos="1080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DA0F35" w:rsidRPr="00443DDA">
        <w:rPr>
          <w:sz w:val="24"/>
          <w:szCs w:val="24"/>
          <w:lang w:val="ru-RU"/>
        </w:rPr>
        <w:t xml:space="preserve">Одним из важных вопросов в данном направлении является </w:t>
      </w:r>
      <w:r w:rsidR="00DA0F35" w:rsidRPr="00443DDA">
        <w:rPr>
          <w:b/>
          <w:i/>
          <w:sz w:val="24"/>
          <w:szCs w:val="24"/>
          <w:lang w:val="ru-RU"/>
        </w:rPr>
        <w:t>диссеминация опыта работы учителя.</w:t>
      </w:r>
      <w:r w:rsidR="00DA0F35" w:rsidRPr="00443DDA">
        <w:rPr>
          <w:sz w:val="24"/>
          <w:szCs w:val="24"/>
          <w:lang w:val="ru-RU"/>
        </w:rPr>
        <w:t xml:space="preserve"> </w:t>
      </w:r>
      <w:proofErr w:type="gramStart"/>
      <w:r w:rsidR="00C14C1B">
        <w:rPr>
          <w:sz w:val="24"/>
          <w:szCs w:val="24"/>
          <w:lang w:val="ru-RU"/>
        </w:rPr>
        <w:t xml:space="preserve">Организованы </w:t>
      </w:r>
      <w:r w:rsidR="00C14C1B" w:rsidRPr="00C14C1B">
        <w:rPr>
          <w:b/>
          <w:i/>
          <w:sz w:val="24"/>
          <w:szCs w:val="24"/>
          <w:lang w:val="ru-RU"/>
        </w:rPr>
        <w:t>творческие площадки</w:t>
      </w:r>
      <w:r w:rsidR="00C14C1B">
        <w:rPr>
          <w:sz w:val="24"/>
          <w:szCs w:val="24"/>
          <w:lang w:val="ru-RU"/>
        </w:rPr>
        <w:t xml:space="preserve">, на которых </w:t>
      </w:r>
      <w:r w:rsidR="00DA0F35" w:rsidRPr="00443DDA">
        <w:rPr>
          <w:sz w:val="24"/>
          <w:szCs w:val="24"/>
          <w:lang w:val="ru-RU"/>
        </w:rPr>
        <w:t xml:space="preserve"> рассмотрен материал из  опыта работы учителей высшей категории </w:t>
      </w:r>
      <w:proofErr w:type="spellStart"/>
      <w:r w:rsidR="00DA0F35" w:rsidRPr="00443DDA">
        <w:rPr>
          <w:sz w:val="24"/>
          <w:szCs w:val="24"/>
          <w:lang w:val="ru-RU"/>
        </w:rPr>
        <w:t>Мощенко</w:t>
      </w:r>
      <w:proofErr w:type="spellEnd"/>
      <w:r w:rsidR="00DA0F35" w:rsidRPr="00443DDA">
        <w:rPr>
          <w:sz w:val="24"/>
          <w:szCs w:val="24"/>
          <w:lang w:val="ru-RU"/>
        </w:rPr>
        <w:t xml:space="preserve"> Л.В. «</w:t>
      </w:r>
      <w:r w:rsidR="00E36CBD" w:rsidRPr="00443DDA">
        <w:rPr>
          <w:sz w:val="24"/>
          <w:szCs w:val="24"/>
          <w:lang w:val="ru-RU"/>
        </w:rPr>
        <w:t xml:space="preserve">Развитие способности учащихся самостоятельно достигать целей в    </w:t>
      </w:r>
      <w:proofErr w:type="spellStart"/>
      <w:r w:rsidR="00DA0F35" w:rsidRPr="00443DDA">
        <w:rPr>
          <w:sz w:val="24"/>
          <w:szCs w:val="24"/>
          <w:lang w:val="ru-RU"/>
        </w:rPr>
        <w:t>констекте</w:t>
      </w:r>
      <w:proofErr w:type="spellEnd"/>
      <w:r w:rsidR="00DA0F35" w:rsidRPr="00443DDA">
        <w:rPr>
          <w:sz w:val="24"/>
          <w:szCs w:val="24"/>
          <w:lang w:val="ru-RU"/>
        </w:rPr>
        <w:t xml:space="preserve"> модульного обучения», Хасановой Г.А. «Формирования креативного мышления учащихся 8 класса при обучении их решению квадратных уравнений с использованием метода проблемного </w:t>
      </w:r>
      <w:r w:rsidR="00DA0F35" w:rsidRPr="00443DDA">
        <w:rPr>
          <w:sz w:val="24"/>
          <w:szCs w:val="24"/>
          <w:lang w:val="ru-RU"/>
        </w:rPr>
        <w:lastRenderedPageBreak/>
        <w:t>обучения»</w:t>
      </w:r>
      <w:r w:rsidRPr="00443DDA">
        <w:rPr>
          <w:sz w:val="24"/>
          <w:szCs w:val="24"/>
          <w:lang w:val="ru-RU"/>
        </w:rPr>
        <w:t>, Машенковой Г.В. «Формирование критического мышления при обучении учащихся решению задач векторным методом в</w:t>
      </w:r>
      <w:proofErr w:type="gramEnd"/>
      <w:r w:rsidRPr="00443DDA">
        <w:rPr>
          <w:sz w:val="24"/>
          <w:szCs w:val="24"/>
          <w:lang w:val="ru-RU"/>
        </w:rPr>
        <w:t xml:space="preserve"> 8 </w:t>
      </w:r>
      <w:proofErr w:type="gramStart"/>
      <w:r w:rsidRPr="00443DDA">
        <w:rPr>
          <w:sz w:val="24"/>
          <w:szCs w:val="24"/>
          <w:lang w:val="ru-RU"/>
        </w:rPr>
        <w:t>классе</w:t>
      </w:r>
      <w:proofErr w:type="gramEnd"/>
      <w:r w:rsidRPr="00443DDA">
        <w:rPr>
          <w:sz w:val="24"/>
          <w:szCs w:val="24"/>
          <w:lang w:val="ru-RU"/>
        </w:rPr>
        <w:t xml:space="preserve"> технологиями личностно-ориентированного обучения».</w:t>
      </w:r>
    </w:p>
    <w:p w:rsidR="00E36CBD" w:rsidRPr="00443DDA" w:rsidRDefault="00DA0F35" w:rsidP="00443DDA">
      <w:pPr>
        <w:tabs>
          <w:tab w:val="left" w:pos="0"/>
          <w:tab w:val="left" w:pos="1080"/>
          <w:tab w:val="left" w:pos="1134"/>
        </w:tabs>
        <w:jc w:val="both"/>
        <w:rPr>
          <w:sz w:val="24"/>
          <w:szCs w:val="24"/>
          <w:lang w:val="ru-RU"/>
        </w:rPr>
      </w:pPr>
      <w:r w:rsidRPr="00443DDA">
        <w:rPr>
          <w:sz w:val="24"/>
          <w:szCs w:val="24"/>
          <w:lang w:val="ru-RU"/>
        </w:rPr>
        <w:t xml:space="preserve">      </w:t>
      </w:r>
      <w:proofErr w:type="spellStart"/>
      <w:r w:rsidRPr="00443DDA">
        <w:rPr>
          <w:sz w:val="24"/>
          <w:szCs w:val="24"/>
          <w:lang w:val="ru-RU"/>
        </w:rPr>
        <w:t>Мощенко</w:t>
      </w:r>
      <w:proofErr w:type="spellEnd"/>
      <w:r w:rsidRPr="00443DDA">
        <w:rPr>
          <w:sz w:val="24"/>
          <w:szCs w:val="24"/>
          <w:lang w:val="ru-RU"/>
        </w:rPr>
        <w:t xml:space="preserve"> Лариса Владимировна  познакомила учителей математики района с опытом своей работы по развитию способностей учащихся самостоятельно достигать поставленных целей. По результатам работы в этом направлении учителем составлены методические рекомендации, с которыми  учитель познакомила коллег. Материалы из опыта работы поданной теме размещены на личном сайте учителя http://nsportal.ru/blooooodomailru, на Всероссийском сайте «НУМИ» размещены материалы творческого отчета учителя «Развитие способностей учащихся самостоятельно достигать поставленной цели в рамках модульного </w:t>
      </w:r>
      <w:proofErr w:type="gramStart"/>
      <w:r w:rsidRPr="00443DDA">
        <w:rPr>
          <w:sz w:val="24"/>
          <w:szCs w:val="24"/>
          <w:lang w:val="ru-RU"/>
        </w:rPr>
        <w:t>обучения по теме</w:t>
      </w:r>
      <w:proofErr w:type="gramEnd"/>
      <w:r w:rsidRPr="00443DDA">
        <w:rPr>
          <w:sz w:val="24"/>
          <w:szCs w:val="24"/>
          <w:lang w:val="ru-RU"/>
        </w:rPr>
        <w:t xml:space="preserve"> «Прогрессии».</w:t>
      </w:r>
    </w:p>
    <w:p w:rsidR="00DA0F35" w:rsidRPr="00443DDA" w:rsidRDefault="00443DDA" w:rsidP="00443DD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Pr="00443DDA">
        <w:rPr>
          <w:sz w:val="24"/>
          <w:szCs w:val="24"/>
          <w:lang w:val="ru-RU"/>
        </w:rPr>
        <w:t>Хасанова Г.А. отметила, что одна из главных проблем обучения математике  состоит в том, чтобы придать учебной деятельности школьников роль основного источника учебной мотивации, о необходимости развития креативного мышления школьников. А для этого необходимо его включение в поисковую деятельность, которая адекватна процессу познания в той или иной научной области.</w:t>
      </w:r>
      <w:r w:rsidR="00450131">
        <w:rPr>
          <w:sz w:val="24"/>
          <w:szCs w:val="24"/>
          <w:lang w:val="ru-RU"/>
        </w:rPr>
        <w:t xml:space="preserve"> П</w:t>
      </w:r>
      <w:r w:rsidRPr="00443DDA">
        <w:rPr>
          <w:sz w:val="24"/>
          <w:szCs w:val="24"/>
          <w:lang w:val="ru-RU"/>
        </w:rPr>
        <w:t xml:space="preserve">одробно учитель остановилась на методике обучения решению квадратных уравнений в курсе алгебры  восьмого класса, которую она использует в своей работе. Показаны фрагменты уроков «Способы решения квадратных уравнений», «Теорема Виета», результаты диагностики учащихся как результат этой работы. Обобщен опыт работы, с которым более подробно учитель предложила коллегам познакомиться на сайте своего ОУ.  </w:t>
      </w:r>
    </w:p>
    <w:p w:rsidR="00443DDA" w:rsidRPr="00581DE0" w:rsidRDefault="00443DDA" w:rsidP="00BA418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Машенкова Г.В.</w:t>
      </w:r>
      <w:r w:rsidRPr="00443DDA">
        <w:rPr>
          <w:sz w:val="24"/>
          <w:szCs w:val="24"/>
          <w:lang w:val="ru-RU"/>
        </w:rPr>
        <w:t xml:space="preserve"> познакомила коллег с основными приемами формирования критического мышления на уроках математики, показаны фрагменты уроков. Учитель также отметила, что материалы из опыта работы поданной теме размещены на личном сайте учителя </w:t>
      </w:r>
      <w:hyperlink r:id="rId8" w:history="1">
        <w:r w:rsidRPr="00443DDA">
          <w:rPr>
            <w:sz w:val="24"/>
            <w:szCs w:val="24"/>
            <w:lang w:val="ru-RU"/>
          </w:rPr>
          <w:t>http://nsportal.ru/galinamashenkova/lru</w:t>
        </w:r>
      </w:hyperlink>
      <w:r w:rsidRPr="00443DDA">
        <w:rPr>
          <w:sz w:val="24"/>
          <w:szCs w:val="24"/>
          <w:lang w:val="ru-RU"/>
        </w:rPr>
        <w:t xml:space="preserve">,  а также на сайтах    </w:t>
      </w:r>
      <w:hyperlink r:id="rId9" w:history="1">
        <w:r w:rsidRPr="00443DDA">
          <w:rPr>
            <w:sz w:val="24"/>
            <w:szCs w:val="24"/>
            <w:lang w:val="ru-RU"/>
          </w:rPr>
          <w:t>http://pedsovet.org/forum/member22797.html</w:t>
        </w:r>
      </w:hyperlink>
      <w:r w:rsidRPr="00443DDA">
        <w:rPr>
          <w:sz w:val="24"/>
          <w:szCs w:val="24"/>
          <w:lang w:val="ru-RU"/>
        </w:rPr>
        <w:t xml:space="preserve"> </w:t>
      </w:r>
      <w:hyperlink r:id="rId10" w:history="1">
        <w:r w:rsidRPr="00443DDA">
          <w:rPr>
            <w:sz w:val="24"/>
            <w:szCs w:val="24"/>
            <w:lang w:val="ru-RU"/>
          </w:rPr>
          <w:t>http://www.uchmet.ru/people/user/</w:t>
        </w:r>
      </w:hyperlink>
    </w:p>
    <w:p w:rsidR="00E36CBD" w:rsidRDefault="00ED047E" w:rsidP="00E36CBD">
      <w:pPr>
        <w:ind w:firstLine="708"/>
        <w:jc w:val="both"/>
        <w:rPr>
          <w:sz w:val="24"/>
          <w:szCs w:val="24"/>
          <w:lang w:val="ru-RU"/>
        </w:rPr>
      </w:pPr>
      <w:r w:rsidRPr="00ED047E">
        <w:rPr>
          <w:sz w:val="24"/>
          <w:szCs w:val="24"/>
          <w:lang w:val="ru-RU"/>
        </w:rPr>
        <w:t xml:space="preserve">Важное место в работе РМО занимали  </w:t>
      </w:r>
      <w:r w:rsidRPr="002129BA">
        <w:rPr>
          <w:b/>
          <w:i/>
          <w:sz w:val="24"/>
          <w:szCs w:val="24"/>
          <w:lang w:val="ru-RU"/>
        </w:rPr>
        <w:t>практикумы,</w:t>
      </w:r>
      <w:r w:rsidRPr="00ED047E">
        <w:rPr>
          <w:sz w:val="24"/>
          <w:szCs w:val="24"/>
          <w:lang w:val="ru-RU"/>
        </w:rPr>
        <w:t xml:space="preserve"> способствующие улучшению теоретической и практической подготовки педагогических кадров.</w:t>
      </w:r>
      <w:r w:rsidR="008A2F49" w:rsidRPr="008A2F49">
        <w:rPr>
          <w:sz w:val="24"/>
          <w:szCs w:val="24"/>
          <w:lang w:val="ru-RU"/>
        </w:rPr>
        <w:t xml:space="preserve"> </w:t>
      </w:r>
      <w:r w:rsidR="008A2F49">
        <w:rPr>
          <w:sz w:val="24"/>
          <w:szCs w:val="24"/>
          <w:lang w:val="ru-RU"/>
        </w:rPr>
        <w:t xml:space="preserve">В марте  семинар-практикум «Формирование УУД в преподавании математики в 5 классе» провела учитель математики </w:t>
      </w:r>
      <w:proofErr w:type="spellStart"/>
      <w:r w:rsidR="008A2F49">
        <w:rPr>
          <w:sz w:val="24"/>
          <w:szCs w:val="24"/>
          <w:lang w:val="ru-RU"/>
        </w:rPr>
        <w:t>Тат</w:t>
      </w:r>
      <w:proofErr w:type="gramStart"/>
      <w:r w:rsidR="008A2F49">
        <w:rPr>
          <w:sz w:val="24"/>
          <w:szCs w:val="24"/>
          <w:lang w:val="ru-RU"/>
        </w:rPr>
        <w:t>.К</w:t>
      </w:r>
      <w:proofErr w:type="gramEnd"/>
      <w:r w:rsidR="008A2F49">
        <w:rPr>
          <w:sz w:val="24"/>
          <w:szCs w:val="24"/>
          <w:lang w:val="ru-RU"/>
        </w:rPr>
        <w:t>аргалинской</w:t>
      </w:r>
      <w:proofErr w:type="spellEnd"/>
      <w:r w:rsidR="008A2F49">
        <w:rPr>
          <w:sz w:val="24"/>
          <w:szCs w:val="24"/>
          <w:lang w:val="ru-RU"/>
        </w:rPr>
        <w:t xml:space="preserve"> СОШ </w:t>
      </w:r>
      <w:proofErr w:type="spellStart"/>
      <w:r w:rsidR="008A2F49">
        <w:rPr>
          <w:sz w:val="24"/>
          <w:szCs w:val="24"/>
          <w:lang w:val="ru-RU"/>
        </w:rPr>
        <w:t>Даутова</w:t>
      </w:r>
      <w:proofErr w:type="spellEnd"/>
      <w:r w:rsidR="008A2F49">
        <w:rPr>
          <w:sz w:val="24"/>
          <w:szCs w:val="24"/>
          <w:lang w:val="ru-RU"/>
        </w:rPr>
        <w:t xml:space="preserve"> Г.А. Она поделилась с коллегами района опытом работы по введению ФГОС в 5 классе.</w:t>
      </w:r>
    </w:p>
    <w:p w:rsidR="00E36CBD" w:rsidRDefault="00E36CBD" w:rsidP="00443DDA">
      <w:pPr>
        <w:ind w:firstLine="708"/>
        <w:jc w:val="both"/>
        <w:rPr>
          <w:sz w:val="24"/>
          <w:szCs w:val="24"/>
          <w:lang w:val="ru-RU"/>
        </w:rPr>
      </w:pPr>
      <w:r w:rsidRPr="00E36CBD">
        <w:rPr>
          <w:sz w:val="24"/>
          <w:szCs w:val="24"/>
          <w:lang w:val="ru-RU"/>
        </w:rPr>
        <w:t xml:space="preserve">В январе проведен семинар-практикум «Учебно-исследовательская и проектная деятельность как одно из важнейших средств повышения мотивации и эффективности учебной деятельности в условиях введения ФГОС нового поколения», на котором учитель МБОУ «Светлинская СОШ» </w:t>
      </w:r>
      <w:proofErr w:type="spellStart"/>
      <w:r w:rsidRPr="00E36CBD">
        <w:rPr>
          <w:sz w:val="24"/>
          <w:szCs w:val="24"/>
          <w:lang w:val="ru-RU"/>
        </w:rPr>
        <w:t>Харахорина</w:t>
      </w:r>
      <w:proofErr w:type="spellEnd"/>
      <w:r w:rsidRPr="00E36CBD">
        <w:rPr>
          <w:sz w:val="24"/>
          <w:szCs w:val="24"/>
          <w:lang w:val="ru-RU"/>
        </w:rPr>
        <w:t xml:space="preserve"> О.А. познакомила с опытом своей работы по организации проектно-исследовательской деятельности в МБОУ «Светлинская СОШ». Продемонстрировала некоторые исследовательские проекты учащихся, фрагменты урока по защите учащимися проектов. Хорошим началом работы учителя является работа над созданием научно-исследовательского клуба учащихся. Основная цель работы клуба разработка исследовательских проектов. Творческие исследовательские работы учащиеся  печатаются в школьном журнале «Занимательный мир математики». </w:t>
      </w:r>
    </w:p>
    <w:p w:rsidR="00ED047E" w:rsidRPr="00ED047E" w:rsidRDefault="006F44A9" w:rsidP="00ED047E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Особую роль в работе</w:t>
      </w:r>
      <w:r w:rsidRPr="00C663A4">
        <w:rPr>
          <w:sz w:val="24"/>
          <w:szCs w:val="24"/>
          <w:lang w:val="ru-RU"/>
        </w:rPr>
        <w:t xml:space="preserve"> определили </w:t>
      </w:r>
      <w:r w:rsidRPr="00E36CBD">
        <w:rPr>
          <w:sz w:val="24"/>
          <w:szCs w:val="24"/>
          <w:lang w:val="ru-RU"/>
        </w:rPr>
        <w:t xml:space="preserve">вопросы </w:t>
      </w:r>
      <w:r w:rsidRPr="00E36CBD">
        <w:rPr>
          <w:b/>
          <w:i/>
          <w:sz w:val="24"/>
          <w:szCs w:val="24"/>
          <w:lang w:val="ru-RU"/>
        </w:rPr>
        <w:t>подготовки к итоговой аттестации</w:t>
      </w:r>
      <w:r w:rsidRPr="00C663A4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ЕГЭ в 11 классе, </w:t>
      </w:r>
      <w:r w:rsidRPr="00C663A4">
        <w:rPr>
          <w:sz w:val="24"/>
          <w:szCs w:val="24"/>
          <w:lang w:val="ru-RU"/>
        </w:rPr>
        <w:t>ГИА в 9 классе, мониторинг освоения программ старшей ступени обучения в 10 классе, региональным экзаменам 7-8 классов.</w:t>
      </w:r>
    </w:p>
    <w:p w:rsidR="002129BA" w:rsidRPr="002129BA" w:rsidRDefault="006F44A9" w:rsidP="002129BA">
      <w:pPr>
        <w:overflowPunct/>
        <w:jc w:val="both"/>
        <w:textAlignment w:val="auto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Проведены практикумы, на которых </w:t>
      </w:r>
      <w:r w:rsidRPr="00ED047E">
        <w:rPr>
          <w:sz w:val="24"/>
          <w:szCs w:val="24"/>
          <w:lang w:val="ru-RU"/>
        </w:rPr>
        <w:t>рассмотрены материалы ЕГЭ, проведен анализ уровня сложности заданий, решены несколько вариантов</w:t>
      </w:r>
      <w:r w:rsidRPr="00C663A4">
        <w:rPr>
          <w:sz w:val="24"/>
          <w:szCs w:val="24"/>
          <w:lang w:val="ru-RU"/>
        </w:rPr>
        <w:t xml:space="preserve"> по решению заданий ГИА, ЕГЭ</w:t>
      </w:r>
      <w:r>
        <w:rPr>
          <w:sz w:val="24"/>
          <w:szCs w:val="24"/>
          <w:lang w:val="ru-RU"/>
        </w:rPr>
        <w:t xml:space="preserve"> части С.</w:t>
      </w:r>
      <w:r w:rsidRPr="000F0EEA">
        <w:rPr>
          <w:sz w:val="24"/>
          <w:szCs w:val="24"/>
          <w:lang w:val="ru-RU"/>
        </w:rPr>
        <w:t xml:space="preserve"> </w:t>
      </w:r>
      <w:r w:rsidR="00BA4188">
        <w:rPr>
          <w:sz w:val="24"/>
          <w:szCs w:val="24"/>
          <w:lang w:val="ru-RU"/>
        </w:rPr>
        <w:t>Проанализированы</w:t>
      </w:r>
      <w:r w:rsidRPr="00C663A4">
        <w:rPr>
          <w:sz w:val="24"/>
          <w:szCs w:val="24"/>
          <w:lang w:val="ru-RU"/>
        </w:rPr>
        <w:t xml:space="preserve"> наиболее сложные для понимания выпускников задания, методические подходы к повторению некоторых тем, а также приемы и методы организации подготовки</w:t>
      </w:r>
      <w:r w:rsidR="00BA4188">
        <w:rPr>
          <w:sz w:val="24"/>
          <w:szCs w:val="24"/>
          <w:lang w:val="ru-RU"/>
        </w:rPr>
        <w:t xml:space="preserve"> группы «Риск», </w:t>
      </w:r>
      <w:r w:rsidRPr="00C663A4">
        <w:rPr>
          <w:sz w:val="24"/>
          <w:szCs w:val="24"/>
          <w:lang w:val="ru-RU"/>
        </w:rPr>
        <w:t xml:space="preserve"> формы организации учета знаний и пробелов, проблемы ведения  индивидуальных маршрутных листов учащихся.</w:t>
      </w:r>
      <w:proofErr w:type="gramEnd"/>
      <w:r w:rsidR="002129BA" w:rsidRPr="002129BA">
        <w:rPr>
          <w:sz w:val="24"/>
          <w:szCs w:val="24"/>
          <w:lang w:val="ru-RU"/>
        </w:rPr>
        <w:t xml:space="preserve"> </w:t>
      </w:r>
      <w:r w:rsidR="002129BA">
        <w:rPr>
          <w:sz w:val="24"/>
          <w:szCs w:val="24"/>
          <w:lang w:val="ru-RU"/>
        </w:rPr>
        <w:t>Проведен анализ пробных экзаменов в 7,8, 10, 9, 11 классах, разработаны методические рекомендации</w:t>
      </w:r>
      <w:r w:rsidR="002129BA" w:rsidRPr="002129BA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 xml:space="preserve"> </w:t>
      </w:r>
      <w:r w:rsidR="002129BA" w:rsidRPr="002129BA">
        <w:rPr>
          <w:sz w:val="24"/>
          <w:szCs w:val="24"/>
          <w:lang w:val="ru-RU"/>
        </w:rPr>
        <w:t>для эффективной подготовки участников аттестации.</w:t>
      </w:r>
    </w:p>
    <w:p w:rsidR="00450131" w:rsidRPr="00450131" w:rsidRDefault="00450131" w:rsidP="004501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В течение года шла работа по реализации регионального проекта </w:t>
      </w:r>
      <w:r w:rsidRPr="00450131">
        <w:rPr>
          <w:sz w:val="24"/>
          <w:szCs w:val="24"/>
          <w:lang w:val="ru-RU"/>
        </w:rPr>
        <w:t>«Формирование муниципальной системы мониторинга освоения выпускниками третьей ступени общеобразовательных программ»</w:t>
      </w:r>
      <w:r>
        <w:rPr>
          <w:sz w:val="24"/>
          <w:szCs w:val="24"/>
          <w:lang w:val="ru-RU"/>
        </w:rPr>
        <w:t>.</w:t>
      </w:r>
      <w:r w:rsidRPr="004501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 заседаниях РМО, консультациях, заседаниях ТМГ р</w:t>
      </w:r>
      <w:r w:rsidRPr="00B24CEB">
        <w:rPr>
          <w:sz w:val="24"/>
          <w:szCs w:val="24"/>
          <w:lang w:val="ru-RU"/>
        </w:rPr>
        <w:t>азработ</w:t>
      </w:r>
      <w:r>
        <w:rPr>
          <w:sz w:val="24"/>
          <w:szCs w:val="24"/>
          <w:lang w:val="ru-RU"/>
        </w:rPr>
        <w:t>аны</w:t>
      </w:r>
      <w:r w:rsidRPr="00B24CEB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>про</w:t>
      </w:r>
      <w:r w:rsidRPr="00B24CEB">
        <w:rPr>
          <w:sz w:val="24"/>
          <w:szCs w:val="24"/>
          <w:lang w:val="ru-RU"/>
        </w:rPr>
        <w:t>анализ</w:t>
      </w:r>
      <w:r>
        <w:rPr>
          <w:sz w:val="24"/>
          <w:szCs w:val="24"/>
          <w:lang w:val="ru-RU"/>
        </w:rPr>
        <w:t xml:space="preserve">ированы </w:t>
      </w:r>
      <w:r w:rsidRPr="00B24CEB">
        <w:rPr>
          <w:sz w:val="24"/>
          <w:szCs w:val="24"/>
          <w:lang w:val="ru-RU"/>
        </w:rPr>
        <w:t xml:space="preserve"> мониторинговы</w:t>
      </w:r>
      <w:r>
        <w:rPr>
          <w:sz w:val="24"/>
          <w:szCs w:val="24"/>
          <w:lang w:val="ru-RU"/>
        </w:rPr>
        <w:t>е</w:t>
      </w:r>
      <w:r w:rsidRPr="00B24CEB">
        <w:rPr>
          <w:sz w:val="24"/>
          <w:szCs w:val="24"/>
          <w:lang w:val="ru-RU"/>
        </w:rPr>
        <w:t xml:space="preserve"> задани</w:t>
      </w:r>
      <w:r>
        <w:rPr>
          <w:sz w:val="24"/>
          <w:szCs w:val="24"/>
          <w:lang w:val="ru-RU"/>
        </w:rPr>
        <w:t>я, результаты их выполнения, анализ типичных ошибок, методические рекомендации по их устранению, ведению индивидуальных маршрутных листов.</w:t>
      </w:r>
    </w:p>
    <w:p w:rsidR="009378CD" w:rsidRDefault="007E6B5E" w:rsidP="009378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9378CD" w:rsidRPr="00C663A4">
        <w:rPr>
          <w:sz w:val="24"/>
          <w:szCs w:val="24"/>
          <w:lang w:val="ru-RU"/>
        </w:rPr>
        <w:t>Большая роль отводится инновационным процессам в обучении: возрастает доля самостоятельной деятельности учащихся, шире используется проектно-исследовательский метод обучения, личностно-ориен</w:t>
      </w:r>
      <w:r w:rsidR="00443DDA">
        <w:rPr>
          <w:sz w:val="24"/>
          <w:szCs w:val="24"/>
          <w:lang w:val="ru-RU"/>
        </w:rPr>
        <w:t xml:space="preserve">тированное обучение, </w:t>
      </w:r>
      <w:r w:rsidR="009378CD" w:rsidRPr="00C663A4">
        <w:rPr>
          <w:sz w:val="24"/>
          <w:szCs w:val="24"/>
          <w:lang w:val="ru-RU"/>
        </w:rPr>
        <w:t xml:space="preserve"> в каждой ш</w:t>
      </w:r>
      <w:r w:rsidR="00443DDA">
        <w:rPr>
          <w:sz w:val="24"/>
          <w:szCs w:val="24"/>
          <w:lang w:val="ru-RU"/>
        </w:rPr>
        <w:t>коле применяются информационно-</w:t>
      </w:r>
      <w:r w:rsidR="009378CD" w:rsidRPr="00C663A4">
        <w:rPr>
          <w:sz w:val="24"/>
          <w:szCs w:val="24"/>
          <w:lang w:val="ru-RU"/>
        </w:rPr>
        <w:t xml:space="preserve">коммуникационные технологии. </w:t>
      </w:r>
    </w:p>
    <w:p w:rsidR="00450131" w:rsidRDefault="00450131" w:rsidP="009378CD">
      <w:pPr>
        <w:jc w:val="both"/>
        <w:rPr>
          <w:sz w:val="24"/>
          <w:szCs w:val="24"/>
          <w:lang w:val="ru-RU"/>
        </w:rPr>
      </w:pPr>
    </w:p>
    <w:p w:rsidR="00BA4188" w:rsidRDefault="00BA4188" w:rsidP="009378CD">
      <w:pPr>
        <w:jc w:val="both"/>
        <w:rPr>
          <w:sz w:val="24"/>
          <w:szCs w:val="24"/>
          <w:lang w:val="ru-RU"/>
        </w:rPr>
      </w:pPr>
      <w:r w:rsidRPr="0049422C">
        <w:rPr>
          <w:b/>
          <w:sz w:val="24"/>
          <w:szCs w:val="24"/>
          <w:lang w:val="ru-RU"/>
        </w:rPr>
        <w:t>Основные результаты</w:t>
      </w:r>
      <w:r>
        <w:rPr>
          <w:sz w:val="24"/>
          <w:szCs w:val="24"/>
          <w:lang w:val="ru-RU"/>
        </w:rPr>
        <w:t>.</w:t>
      </w:r>
    </w:p>
    <w:p w:rsidR="00965FCB" w:rsidRDefault="00965FCB" w:rsidP="009378CD">
      <w:pPr>
        <w:jc w:val="both"/>
        <w:rPr>
          <w:b/>
          <w:sz w:val="24"/>
          <w:szCs w:val="24"/>
          <w:lang w:val="ru-RU"/>
        </w:rPr>
      </w:pPr>
    </w:p>
    <w:p w:rsidR="00581DE0" w:rsidRDefault="00581DE0" w:rsidP="009378C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Результаты региональных экзаменов по математике 7-8 классы.</w:t>
      </w:r>
    </w:p>
    <w:p w:rsidR="00722C56" w:rsidRPr="00722C56" w:rsidRDefault="00722C56" w:rsidP="009378CD">
      <w:pPr>
        <w:jc w:val="both"/>
        <w:rPr>
          <w:sz w:val="24"/>
          <w:szCs w:val="24"/>
          <w:lang w:val="ru-RU"/>
        </w:rPr>
      </w:pPr>
      <w:r w:rsidRPr="00722C56">
        <w:rPr>
          <w:sz w:val="24"/>
          <w:szCs w:val="24"/>
          <w:lang w:val="ru-RU"/>
        </w:rPr>
        <w:t>8 класс. Успеваемость 95%, качество 35%.</w:t>
      </w:r>
    </w:p>
    <w:p w:rsidR="00722C56" w:rsidRPr="00722C56" w:rsidRDefault="00722C56" w:rsidP="009378CD">
      <w:pPr>
        <w:jc w:val="both"/>
        <w:rPr>
          <w:sz w:val="24"/>
          <w:szCs w:val="24"/>
          <w:lang w:val="ru-RU"/>
        </w:rPr>
      </w:pPr>
      <w:r w:rsidRPr="00722C56">
        <w:rPr>
          <w:sz w:val="24"/>
          <w:szCs w:val="24"/>
          <w:lang w:val="ru-RU"/>
        </w:rPr>
        <w:t>7 класс. Успеваемость 95%, качество 40%.</w:t>
      </w:r>
    </w:p>
    <w:p w:rsidR="00581DE0" w:rsidRDefault="00581DE0" w:rsidP="009378CD">
      <w:pPr>
        <w:jc w:val="both"/>
        <w:rPr>
          <w:b/>
          <w:sz w:val="24"/>
          <w:szCs w:val="24"/>
          <w:lang w:val="ru-RU"/>
        </w:rPr>
      </w:pPr>
    </w:p>
    <w:p w:rsidR="00581DE0" w:rsidRDefault="00581DE0" w:rsidP="009378C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Результаты ГИА по математике с участием ТЭК.</w:t>
      </w:r>
    </w:p>
    <w:p w:rsidR="00581DE0" w:rsidRDefault="00581DE0" w:rsidP="009378CD">
      <w:pPr>
        <w:jc w:val="both"/>
        <w:rPr>
          <w:sz w:val="24"/>
          <w:szCs w:val="24"/>
          <w:lang w:val="ru-RU"/>
        </w:rPr>
      </w:pPr>
      <w:r w:rsidRPr="003B2CC7">
        <w:rPr>
          <w:sz w:val="24"/>
          <w:szCs w:val="24"/>
          <w:lang w:val="ru-RU"/>
        </w:rPr>
        <w:t>Успеваемость 100%. Качество 62% по алгебре, 50% по геометрии.</w:t>
      </w:r>
      <w:r w:rsidR="003B2CC7" w:rsidRPr="003B2CC7">
        <w:rPr>
          <w:sz w:val="24"/>
          <w:szCs w:val="24"/>
          <w:lang w:val="ru-RU"/>
        </w:rPr>
        <w:t xml:space="preserve"> Средний балл3,9 и 3,6</w:t>
      </w:r>
      <w:r w:rsidR="003B2CC7">
        <w:rPr>
          <w:sz w:val="24"/>
          <w:szCs w:val="24"/>
          <w:lang w:val="ru-RU"/>
        </w:rPr>
        <w:t>.</w:t>
      </w:r>
    </w:p>
    <w:p w:rsidR="003B2CC7" w:rsidRPr="003B2CC7" w:rsidRDefault="003B2CC7" w:rsidP="009378C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0"/>
        <w:gridCol w:w="1184"/>
        <w:gridCol w:w="1260"/>
        <w:gridCol w:w="1080"/>
        <w:gridCol w:w="1260"/>
      </w:tblGrid>
      <w:tr w:rsidR="00581DE0" w:rsidRPr="00AE5868" w:rsidTr="00C37A03">
        <w:trPr>
          <w:trHeight w:val="232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 xml:space="preserve">Отметка по пятибалльной шкале </w:t>
            </w:r>
          </w:p>
        </w:tc>
        <w:tc>
          <w:tcPr>
            <w:tcW w:w="1184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581DE0" w:rsidRPr="00AE5868" w:rsidTr="00C37A03">
        <w:trPr>
          <w:trHeight w:hRule="exact" w:val="547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bCs/>
                <w:sz w:val="20"/>
                <w:szCs w:val="20"/>
              </w:rPr>
              <w:t xml:space="preserve">распределение баллов в модуле «Алгебра» </w:t>
            </w:r>
          </w:p>
        </w:tc>
        <w:tc>
          <w:tcPr>
            <w:tcW w:w="1184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0 – 2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3 – 7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8 – 10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11 – 17</w:t>
            </w:r>
          </w:p>
        </w:tc>
      </w:tr>
      <w:tr w:rsidR="00581DE0" w:rsidRPr="00AE5868" w:rsidTr="00C37A03">
        <w:trPr>
          <w:trHeight w:hRule="exact" w:val="567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bCs/>
                <w:sz w:val="20"/>
                <w:szCs w:val="20"/>
              </w:rPr>
            </w:pPr>
            <w:r w:rsidRPr="00AE5868">
              <w:rPr>
                <w:bCs/>
                <w:sz w:val="20"/>
                <w:szCs w:val="20"/>
              </w:rPr>
              <w:t>Количество выпускников, набравших баллы</w:t>
            </w:r>
          </w:p>
        </w:tc>
        <w:tc>
          <w:tcPr>
            <w:tcW w:w="1184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91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67</w:t>
            </w:r>
          </w:p>
        </w:tc>
      </w:tr>
    </w:tbl>
    <w:p w:rsidR="00581DE0" w:rsidRDefault="00581DE0" w:rsidP="009378C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5"/>
        <w:gridCol w:w="1056"/>
        <w:gridCol w:w="1260"/>
        <w:gridCol w:w="1080"/>
        <w:gridCol w:w="1080"/>
      </w:tblGrid>
      <w:tr w:rsidR="00581DE0" w:rsidRPr="00AE5868" w:rsidTr="00C37A03">
        <w:trPr>
          <w:trHeight w:val="232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 xml:space="preserve">Отметка по пятибалльной шкале </w:t>
            </w:r>
          </w:p>
        </w:tc>
        <w:tc>
          <w:tcPr>
            <w:tcW w:w="1056" w:type="dxa"/>
          </w:tcPr>
          <w:p w:rsidR="00581DE0" w:rsidRPr="00AE5868" w:rsidRDefault="00581DE0" w:rsidP="00C37A0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E5868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581DE0" w:rsidRPr="00AE5868" w:rsidTr="00C37A03">
        <w:trPr>
          <w:trHeight w:hRule="exact" w:val="658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bCs/>
                <w:sz w:val="20"/>
                <w:szCs w:val="20"/>
              </w:rPr>
              <w:t xml:space="preserve">Распределение баллов в модуле «Геометрия» </w:t>
            </w:r>
          </w:p>
        </w:tc>
        <w:tc>
          <w:tcPr>
            <w:tcW w:w="1056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0 – 1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2 – 4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5 – 7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jc w:val="center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8 – 14</w:t>
            </w:r>
          </w:p>
        </w:tc>
      </w:tr>
      <w:tr w:rsidR="00581DE0" w:rsidRPr="00AE5868" w:rsidTr="00C37A03">
        <w:trPr>
          <w:trHeight w:hRule="exact" w:val="693"/>
        </w:trPr>
        <w:tc>
          <w:tcPr>
            <w:tcW w:w="0" w:type="auto"/>
          </w:tcPr>
          <w:p w:rsidR="00581DE0" w:rsidRPr="00AE5868" w:rsidRDefault="00581DE0" w:rsidP="00C37A03">
            <w:pPr>
              <w:pStyle w:val="Default"/>
              <w:rPr>
                <w:bCs/>
                <w:sz w:val="20"/>
                <w:szCs w:val="20"/>
              </w:rPr>
            </w:pPr>
            <w:r w:rsidRPr="00AE5868">
              <w:rPr>
                <w:bCs/>
                <w:sz w:val="20"/>
                <w:szCs w:val="20"/>
              </w:rPr>
              <w:t>Количество выпускников, набравших баллы</w:t>
            </w:r>
          </w:p>
        </w:tc>
        <w:tc>
          <w:tcPr>
            <w:tcW w:w="1056" w:type="dxa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581DE0" w:rsidRPr="00AE5868" w:rsidRDefault="00581DE0" w:rsidP="00C37A03">
            <w:pPr>
              <w:pStyle w:val="Default"/>
              <w:rPr>
                <w:sz w:val="20"/>
                <w:szCs w:val="20"/>
              </w:rPr>
            </w:pPr>
            <w:r w:rsidRPr="00AE5868">
              <w:rPr>
                <w:sz w:val="20"/>
                <w:szCs w:val="20"/>
              </w:rPr>
              <w:t>33</w:t>
            </w:r>
          </w:p>
        </w:tc>
      </w:tr>
    </w:tbl>
    <w:p w:rsidR="00581DE0" w:rsidRDefault="00581DE0" w:rsidP="009378CD">
      <w:pPr>
        <w:jc w:val="both"/>
        <w:rPr>
          <w:sz w:val="24"/>
          <w:szCs w:val="24"/>
          <w:lang w:val="ru-RU"/>
        </w:rPr>
      </w:pPr>
    </w:p>
    <w:p w:rsidR="00581DE0" w:rsidRPr="00581DE0" w:rsidRDefault="00581DE0" w:rsidP="00581DE0">
      <w:pPr>
        <w:jc w:val="center"/>
        <w:rPr>
          <w:b/>
          <w:lang w:val="ru-RU"/>
        </w:rPr>
      </w:pPr>
      <w:r w:rsidRPr="00581DE0">
        <w:rPr>
          <w:b/>
          <w:lang w:val="ru-RU"/>
        </w:rPr>
        <w:t>Лучшие результаты экзамена</w:t>
      </w:r>
    </w:p>
    <w:p w:rsidR="00581DE0" w:rsidRPr="00581DE0" w:rsidRDefault="00581DE0" w:rsidP="00581DE0">
      <w:pPr>
        <w:jc w:val="center"/>
        <w:rPr>
          <w:b/>
          <w:lang w:val="ru-RU"/>
        </w:rPr>
      </w:pPr>
    </w:p>
    <w:tbl>
      <w:tblPr>
        <w:tblStyle w:val="ae"/>
        <w:tblW w:w="0" w:type="auto"/>
        <w:tblInd w:w="-72" w:type="dxa"/>
        <w:tblLook w:val="01E0"/>
      </w:tblPr>
      <w:tblGrid>
        <w:gridCol w:w="802"/>
        <w:gridCol w:w="3445"/>
        <w:gridCol w:w="3996"/>
        <w:gridCol w:w="1400"/>
      </w:tblGrid>
      <w:tr w:rsidR="00581DE0" w:rsidTr="00C37A03">
        <w:tc>
          <w:tcPr>
            <w:tcW w:w="802" w:type="dxa"/>
          </w:tcPr>
          <w:p w:rsidR="00581DE0" w:rsidRDefault="00581DE0" w:rsidP="00C37A03">
            <w:pPr>
              <w:jc w:val="center"/>
            </w:pPr>
            <w:r>
              <w:t>№</w:t>
            </w:r>
          </w:p>
        </w:tc>
        <w:tc>
          <w:tcPr>
            <w:tcW w:w="3445" w:type="dxa"/>
          </w:tcPr>
          <w:p w:rsidR="00581DE0" w:rsidRDefault="00581DE0" w:rsidP="00C37A03">
            <w:pPr>
              <w:jc w:val="center"/>
            </w:pPr>
            <w:r>
              <w:t xml:space="preserve">ФИО </w:t>
            </w:r>
            <w:proofErr w:type="spellStart"/>
            <w:r>
              <w:t>учащегося</w:t>
            </w:r>
            <w:proofErr w:type="spellEnd"/>
          </w:p>
        </w:tc>
        <w:tc>
          <w:tcPr>
            <w:tcW w:w="3996" w:type="dxa"/>
          </w:tcPr>
          <w:p w:rsidR="00581DE0" w:rsidRDefault="00581DE0" w:rsidP="00C37A03">
            <w:pPr>
              <w:jc w:val="center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образовательного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400" w:type="dxa"/>
          </w:tcPr>
          <w:p w:rsidR="00581DE0" w:rsidRDefault="00581DE0" w:rsidP="00C37A03">
            <w:pPr>
              <w:jc w:val="center"/>
            </w:pPr>
            <w:proofErr w:type="spellStart"/>
            <w:r>
              <w:t>Баллы</w:t>
            </w:r>
            <w:proofErr w:type="spellEnd"/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1</w:t>
            </w:r>
          </w:p>
        </w:tc>
        <w:tc>
          <w:tcPr>
            <w:tcW w:w="3445" w:type="dxa"/>
          </w:tcPr>
          <w:p w:rsidR="00581DE0" w:rsidRPr="003B2CC7" w:rsidRDefault="00581DE0" w:rsidP="003B2CC7">
            <w:pPr>
              <w:jc w:val="center"/>
              <w:rPr>
                <w:b/>
                <w:lang w:val="ru-RU"/>
              </w:rPr>
            </w:pPr>
            <w:proofErr w:type="spellStart"/>
            <w:r w:rsidRPr="00B86F2E">
              <w:t>Трусов</w:t>
            </w:r>
            <w:proofErr w:type="spellEnd"/>
            <w:r w:rsidRPr="00B86F2E">
              <w:t xml:space="preserve"> </w:t>
            </w:r>
            <w:proofErr w:type="spellStart"/>
            <w:r w:rsidRPr="00B86F2E">
              <w:t>Александр</w:t>
            </w:r>
            <w:proofErr w:type="spellEnd"/>
            <w:r w:rsidRPr="00B86F2E">
              <w:t xml:space="preserve"> </w:t>
            </w:r>
            <w:proofErr w:type="spellStart"/>
            <w:r w:rsidRPr="00B86F2E">
              <w:t>Сергеевич</w:t>
            </w:r>
            <w:proofErr w:type="spellEnd"/>
            <w:r w:rsidRPr="00B86F2E">
              <w:t xml:space="preserve"> </w:t>
            </w:r>
          </w:p>
        </w:tc>
        <w:tc>
          <w:tcPr>
            <w:tcW w:w="3996" w:type="dxa"/>
          </w:tcPr>
          <w:p w:rsidR="00581DE0" w:rsidRPr="003B2CC7" w:rsidRDefault="00581DE0" w:rsidP="00C37A03">
            <w:pPr>
              <w:rPr>
                <w:lang w:val="ru-RU"/>
              </w:rPr>
            </w:pPr>
            <w:r>
              <w:t>МБОУ "</w:t>
            </w:r>
            <w:proofErr w:type="spellStart"/>
            <w:r>
              <w:t>Сакмарская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34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2</w:t>
            </w:r>
          </w:p>
        </w:tc>
        <w:tc>
          <w:tcPr>
            <w:tcW w:w="3445" w:type="dxa"/>
          </w:tcPr>
          <w:p w:rsidR="00581DE0" w:rsidRPr="00B86F2E" w:rsidRDefault="00581DE0" w:rsidP="00C37A03">
            <w:pPr>
              <w:jc w:val="center"/>
            </w:pPr>
            <w:proofErr w:type="spellStart"/>
            <w:r w:rsidRPr="00B86F2E">
              <w:t>Мусалимова</w:t>
            </w:r>
            <w:proofErr w:type="spellEnd"/>
            <w:r w:rsidRPr="00B86F2E">
              <w:t xml:space="preserve"> </w:t>
            </w:r>
            <w:proofErr w:type="spellStart"/>
            <w:r w:rsidRPr="00B86F2E">
              <w:t>Диана</w:t>
            </w:r>
            <w:proofErr w:type="spellEnd"/>
            <w:r w:rsidRPr="00B86F2E">
              <w:t xml:space="preserve"> </w:t>
            </w:r>
            <w:proofErr w:type="spellStart"/>
            <w:r w:rsidRPr="00B86F2E">
              <w:t>Дильшатовна</w:t>
            </w:r>
            <w:proofErr w:type="spellEnd"/>
          </w:p>
        </w:tc>
        <w:tc>
          <w:tcPr>
            <w:tcW w:w="3996" w:type="dxa"/>
          </w:tcPr>
          <w:p w:rsidR="00581DE0" w:rsidRPr="003B2CC7" w:rsidRDefault="00581DE0" w:rsidP="00C37A03">
            <w:pPr>
              <w:rPr>
                <w:lang w:val="ru-RU"/>
              </w:rPr>
            </w:pPr>
            <w:r>
              <w:t>МБОУ "</w:t>
            </w:r>
            <w:proofErr w:type="spellStart"/>
            <w:r>
              <w:t>Сакмарская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34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3</w:t>
            </w:r>
          </w:p>
        </w:tc>
        <w:tc>
          <w:tcPr>
            <w:tcW w:w="3445" w:type="dxa"/>
            <w:vAlign w:val="bottom"/>
          </w:tcPr>
          <w:p w:rsidR="00581DE0" w:rsidRDefault="00581DE0" w:rsidP="00C37A03">
            <w:r>
              <w:t xml:space="preserve"> </w:t>
            </w:r>
            <w:proofErr w:type="spellStart"/>
            <w:r>
              <w:t>Воронина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</w:p>
        </w:tc>
        <w:tc>
          <w:tcPr>
            <w:tcW w:w="3996" w:type="dxa"/>
            <w:vAlign w:val="bottom"/>
          </w:tcPr>
          <w:p w:rsidR="00581DE0" w:rsidRDefault="00581DE0" w:rsidP="00C37A03">
            <w:pPr>
              <w:jc w:val="center"/>
            </w:pPr>
            <w:r>
              <w:t>МБОУ "</w:t>
            </w:r>
            <w:proofErr w:type="spellStart"/>
            <w:r>
              <w:t>Центральная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33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4</w:t>
            </w:r>
          </w:p>
        </w:tc>
        <w:tc>
          <w:tcPr>
            <w:tcW w:w="3445" w:type="dxa"/>
            <w:vAlign w:val="bottom"/>
          </w:tcPr>
          <w:p w:rsidR="00581DE0" w:rsidRDefault="00581DE0" w:rsidP="00C37A03">
            <w:proofErr w:type="spellStart"/>
            <w:r>
              <w:t>Репях</w:t>
            </w:r>
            <w:proofErr w:type="spellEnd"/>
            <w:r>
              <w:t xml:space="preserve"> </w:t>
            </w:r>
            <w:proofErr w:type="spellStart"/>
            <w:r>
              <w:t>Виктория</w:t>
            </w:r>
            <w:proofErr w:type="spellEnd"/>
            <w:r>
              <w:t xml:space="preserve"> </w:t>
            </w:r>
            <w:proofErr w:type="spellStart"/>
            <w:r>
              <w:t>Маратовна</w:t>
            </w:r>
            <w:proofErr w:type="spellEnd"/>
          </w:p>
        </w:tc>
        <w:tc>
          <w:tcPr>
            <w:tcW w:w="3996" w:type="dxa"/>
            <w:vAlign w:val="bottom"/>
          </w:tcPr>
          <w:p w:rsidR="00581DE0" w:rsidRDefault="00581DE0" w:rsidP="00C37A03">
            <w:pPr>
              <w:jc w:val="center"/>
            </w:pPr>
            <w:r>
              <w:t>МБОУ "</w:t>
            </w:r>
            <w:proofErr w:type="spellStart"/>
            <w:r>
              <w:t>Каменская</w:t>
            </w:r>
            <w:proofErr w:type="spellEnd"/>
            <w:r>
              <w:t xml:space="preserve"> ООШ"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33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5</w:t>
            </w:r>
          </w:p>
        </w:tc>
        <w:tc>
          <w:tcPr>
            <w:tcW w:w="3445" w:type="dxa"/>
            <w:vAlign w:val="bottom"/>
          </w:tcPr>
          <w:p w:rsidR="00581DE0" w:rsidRDefault="00581DE0" w:rsidP="00C37A03">
            <w:proofErr w:type="spellStart"/>
            <w:r>
              <w:t>Калинюк</w:t>
            </w:r>
            <w:proofErr w:type="spellEnd"/>
            <w:r>
              <w:t xml:space="preserve"> </w:t>
            </w:r>
            <w:proofErr w:type="spellStart"/>
            <w:r>
              <w:t>Мария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3996" w:type="dxa"/>
            <w:vAlign w:val="bottom"/>
          </w:tcPr>
          <w:p w:rsidR="00581DE0" w:rsidRDefault="00581DE0" w:rsidP="00C37A03">
            <w:pPr>
              <w:jc w:val="center"/>
            </w:pPr>
            <w:r>
              <w:t>МБОУ "</w:t>
            </w:r>
            <w:proofErr w:type="spellStart"/>
            <w:r>
              <w:t>Беловская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33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6</w:t>
            </w:r>
          </w:p>
        </w:tc>
        <w:tc>
          <w:tcPr>
            <w:tcW w:w="3445" w:type="dxa"/>
            <w:vAlign w:val="bottom"/>
          </w:tcPr>
          <w:p w:rsidR="00581DE0" w:rsidRDefault="00581DE0" w:rsidP="00C37A03">
            <w:proofErr w:type="spellStart"/>
            <w:r>
              <w:t>Винокурова</w:t>
            </w:r>
            <w:proofErr w:type="spellEnd"/>
            <w:r>
              <w:t xml:space="preserve"> </w:t>
            </w:r>
            <w:proofErr w:type="spellStart"/>
            <w:r>
              <w:t>Валерия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</w:p>
        </w:tc>
        <w:tc>
          <w:tcPr>
            <w:tcW w:w="3996" w:type="dxa"/>
            <w:vAlign w:val="bottom"/>
          </w:tcPr>
          <w:p w:rsidR="00581DE0" w:rsidRDefault="00581DE0" w:rsidP="00C37A03">
            <w:pPr>
              <w:jc w:val="center"/>
            </w:pPr>
            <w:r>
              <w:t>МБОУ "</w:t>
            </w:r>
            <w:proofErr w:type="spellStart"/>
            <w:r>
              <w:t>Сакмарская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33</w:t>
            </w:r>
          </w:p>
        </w:tc>
      </w:tr>
      <w:tr w:rsidR="00581DE0" w:rsidTr="00C37A03">
        <w:tc>
          <w:tcPr>
            <w:tcW w:w="802" w:type="dxa"/>
          </w:tcPr>
          <w:p w:rsidR="00581DE0" w:rsidRDefault="00581DE0" w:rsidP="00C37A03">
            <w:r>
              <w:t>7</w:t>
            </w:r>
          </w:p>
        </w:tc>
        <w:tc>
          <w:tcPr>
            <w:tcW w:w="3445" w:type="dxa"/>
            <w:vAlign w:val="bottom"/>
          </w:tcPr>
          <w:p w:rsidR="00581DE0" w:rsidRDefault="00581DE0" w:rsidP="00C37A03">
            <w:pPr>
              <w:rPr>
                <w:rFonts w:ascii="Arial CYR" w:hAnsi="Arial CYR" w:cs="Arial CYR"/>
              </w:rPr>
            </w:pPr>
            <w:proofErr w:type="spellStart"/>
            <w:r w:rsidRPr="003B2CC7">
              <w:t>Черноусов</w:t>
            </w:r>
            <w:proofErr w:type="spellEnd"/>
            <w:r w:rsidRPr="003B2CC7">
              <w:t xml:space="preserve"> </w:t>
            </w:r>
            <w:proofErr w:type="spellStart"/>
            <w:r w:rsidRPr="003B2CC7">
              <w:t>Владимир</w:t>
            </w:r>
            <w:proofErr w:type="spellEnd"/>
            <w:r w:rsidRPr="003B2CC7">
              <w:t xml:space="preserve"> </w:t>
            </w:r>
            <w:proofErr w:type="spellStart"/>
            <w:r w:rsidRPr="003B2CC7">
              <w:t>Алексеевич</w:t>
            </w:r>
            <w:proofErr w:type="spellEnd"/>
          </w:p>
        </w:tc>
        <w:tc>
          <w:tcPr>
            <w:tcW w:w="3996" w:type="dxa"/>
            <w:vAlign w:val="bottom"/>
          </w:tcPr>
          <w:p w:rsidR="00581DE0" w:rsidRDefault="00581DE0" w:rsidP="00C37A03">
            <w:pPr>
              <w:jc w:val="center"/>
            </w:pPr>
            <w:r>
              <w:t>МБОУ "</w:t>
            </w:r>
            <w:proofErr w:type="spellStart"/>
            <w:r>
              <w:t>Никольская</w:t>
            </w:r>
            <w:proofErr w:type="spellEnd"/>
            <w:r>
              <w:t xml:space="preserve"> СОШ"</w:t>
            </w:r>
          </w:p>
        </w:tc>
        <w:tc>
          <w:tcPr>
            <w:tcW w:w="1400" w:type="dxa"/>
          </w:tcPr>
          <w:p w:rsidR="00581DE0" w:rsidRDefault="00581DE0" w:rsidP="00C37A03">
            <w:r>
              <w:t>33</w:t>
            </w:r>
          </w:p>
        </w:tc>
      </w:tr>
    </w:tbl>
    <w:p w:rsidR="00581DE0" w:rsidRDefault="00581DE0" w:rsidP="009378CD">
      <w:pPr>
        <w:jc w:val="both"/>
        <w:rPr>
          <w:sz w:val="24"/>
          <w:szCs w:val="24"/>
          <w:lang w:val="ru-RU"/>
        </w:rPr>
      </w:pPr>
    </w:p>
    <w:p w:rsidR="003B2CC7" w:rsidRDefault="003B2CC7" w:rsidP="009378CD">
      <w:pPr>
        <w:jc w:val="both"/>
        <w:rPr>
          <w:b/>
          <w:sz w:val="24"/>
          <w:szCs w:val="24"/>
          <w:lang w:val="ru-RU"/>
        </w:rPr>
      </w:pPr>
      <w:r w:rsidRPr="003B2CC7">
        <w:rPr>
          <w:b/>
          <w:sz w:val="24"/>
          <w:szCs w:val="24"/>
          <w:lang w:val="ru-RU"/>
        </w:rPr>
        <w:t>Результаты ЕГЭ.</w:t>
      </w:r>
    </w:p>
    <w:p w:rsidR="0049422C" w:rsidRDefault="0049422C" w:rsidP="009378CD">
      <w:pPr>
        <w:jc w:val="both"/>
        <w:rPr>
          <w:b/>
          <w:sz w:val="24"/>
          <w:szCs w:val="24"/>
          <w:lang w:val="ru-RU"/>
        </w:rPr>
      </w:pPr>
    </w:p>
    <w:p w:rsidR="0049422C" w:rsidRDefault="0049422C" w:rsidP="009378CD">
      <w:pPr>
        <w:jc w:val="both"/>
        <w:rPr>
          <w:sz w:val="24"/>
          <w:szCs w:val="24"/>
          <w:lang w:val="ru-RU"/>
        </w:rPr>
      </w:pPr>
      <w:r w:rsidRPr="0037288F">
        <w:rPr>
          <w:sz w:val="24"/>
          <w:szCs w:val="24"/>
          <w:lang w:val="ru-RU"/>
        </w:rPr>
        <w:t xml:space="preserve">Успеваемость </w:t>
      </w:r>
      <w:r w:rsidR="00965FCB">
        <w:rPr>
          <w:sz w:val="24"/>
          <w:szCs w:val="24"/>
          <w:lang w:val="ru-RU"/>
        </w:rPr>
        <w:t>–</w:t>
      </w:r>
      <w:r w:rsidRPr="0037288F">
        <w:rPr>
          <w:sz w:val="24"/>
          <w:szCs w:val="24"/>
          <w:lang w:val="ru-RU"/>
        </w:rPr>
        <w:t xml:space="preserve"> </w:t>
      </w:r>
      <w:r w:rsidR="00965FCB">
        <w:rPr>
          <w:sz w:val="24"/>
          <w:szCs w:val="24"/>
          <w:lang w:val="ru-RU"/>
        </w:rPr>
        <w:t>96%</w:t>
      </w:r>
      <w:r w:rsidRPr="0037288F">
        <w:rPr>
          <w:sz w:val="24"/>
          <w:szCs w:val="24"/>
          <w:lang w:val="ru-RU"/>
        </w:rPr>
        <w:t xml:space="preserve">. Средний балл </w:t>
      </w:r>
      <w:r w:rsidR="0037288F" w:rsidRPr="0037288F">
        <w:rPr>
          <w:sz w:val="24"/>
          <w:szCs w:val="24"/>
          <w:lang w:val="ru-RU"/>
        </w:rPr>
        <w:t xml:space="preserve">– 49,5 </w:t>
      </w:r>
      <w:r w:rsidRPr="0037288F">
        <w:rPr>
          <w:sz w:val="24"/>
          <w:szCs w:val="24"/>
          <w:lang w:val="ru-RU"/>
        </w:rPr>
        <w:t>.  Выс</w:t>
      </w:r>
      <w:r w:rsidR="0037288F">
        <w:rPr>
          <w:sz w:val="24"/>
          <w:szCs w:val="24"/>
          <w:lang w:val="ru-RU"/>
        </w:rPr>
        <w:t>ший</w:t>
      </w:r>
      <w:r w:rsidRPr="0037288F">
        <w:rPr>
          <w:sz w:val="24"/>
          <w:szCs w:val="24"/>
          <w:lang w:val="ru-RU"/>
        </w:rPr>
        <w:t xml:space="preserve"> балл -</w:t>
      </w:r>
      <w:r w:rsidR="0037288F">
        <w:rPr>
          <w:sz w:val="24"/>
          <w:szCs w:val="24"/>
          <w:lang w:val="ru-RU"/>
        </w:rPr>
        <w:t xml:space="preserve"> </w:t>
      </w:r>
      <w:r w:rsidR="0037288F" w:rsidRPr="0037288F">
        <w:rPr>
          <w:sz w:val="24"/>
          <w:szCs w:val="24"/>
          <w:lang w:val="ru-RU"/>
        </w:rPr>
        <w:t xml:space="preserve">87 (Чеботарева М. </w:t>
      </w:r>
      <w:proofErr w:type="spellStart"/>
      <w:r w:rsidR="0037288F" w:rsidRPr="0037288F">
        <w:rPr>
          <w:sz w:val="24"/>
          <w:szCs w:val="24"/>
          <w:lang w:val="ru-RU"/>
        </w:rPr>
        <w:t>Сакмарская</w:t>
      </w:r>
      <w:proofErr w:type="spellEnd"/>
      <w:r w:rsidR="0037288F" w:rsidRPr="0037288F">
        <w:rPr>
          <w:sz w:val="24"/>
          <w:szCs w:val="24"/>
          <w:lang w:val="ru-RU"/>
        </w:rPr>
        <w:t xml:space="preserve"> СОШ)</w:t>
      </w:r>
      <w:r w:rsidR="00965FCB">
        <w:rPr>
          <w:sz w:val="24"/>
          <w:szCs w:val="24"/>
          <w:lang w:val="ru-RU"/>
        </w:rPr>
        <w:t xml:space="preserve">. Ниже проходного балла результат у 5 учащихся из </w:t>
      </w:r>
      <w:proofErr w:type="spellStart"/>
      <w:r w:rsidR="00965FCB">
        <w:rPr>
          <w:sz w:val="24"/>
          <w:szCs w:val="24"/>
          <w:lang w:val="ru-RU"/>
        </w:rPr>
        <w:t>Сакмарской</w:t>
      </w:r>
      <w:proofErr w:type="spellEnd"/>
      <w:r w:rsidR="00965FCB">
        <w:rPr>
          <w:sz w:val="24"/>
          <w:szCs w:val="24"/>
          <w:lang w:val="ru-RU"/>
        </w:rPr>
        <w:t xml:space="preserve"> вечерней школы, </w:t>
      </w:r>
      <w:proofErr w:type="spellStart"/>
      <w:r w:rsidR="00965FCB">
        <w:rPr>
          <w:sz w:val="24"/>
          <w:szCs w:val="24"/>
          <w:lang w:val="ru-RU"/>
        </w:rPr>
        <w:t>Краснокоммунарской</w:t>
      </w:r>
      <w:proofErr w:type="spellEnd"/>
      <w:r w:rsidR="00965FCB">
        <w:rPr>
          <w:sz w:val="24"/>
          <w:szCs w:val="24"/>
          <w:lang w:val="ru-RU"/>
        </w:rPr>
        <w:t xml:space="preserve"> СОШ, </w:t>
      </w:r>
      <w:proofErr w:type="spellStart"/>
      <w:r w:rsidR="00965FCB">
        <w:rPr>
          <w:sz w:val="24"/>
          <w:szCs w:val="24"/>
          <w:lang w:val="ru-RU"/>
        </w:rPr>
        <w:t>Светлинской</w:t>
      </w:r>
      <w:proofErr w:type="spellEnd"/>
      <w:r w:rsidR="00965FCB">
        <w:rPr>
          <w:sz w:val="24"/>
          <w:szCs w:val="24"/>
          <w:lang w:val="ru-RU"/>
        </w:rPr>
        <w:t xml:space="preserve"> СОШ, </w:t>
      </w:r>
      <w:proofErr w:type="spellStart"/>
      <w:r w:rsidR="00965FCB">
        <w:rPr>
          <w:sz w:val="24"/>
          <w:szCs w:val="24"/>
          <w:lang w:val="ru-RU"/>
        </w:rPr>
        <w:t>Сакмарской</w:t>
      </w:r>
      <w:proofErr w:type="spellEnd"/>
      <w:r w:rsidR="00965FCB">
        <w:rPr>
          <w:sz w:val="24"/>
          <w:szCs w:val="24"/>
          <w:lang w:val="ru-RU"/>
        </w:rPr>
        <w:t xml:space="preserve"> СОШ.</w:t>
      </w:r>
    </w:p>
    <w:p w:rsidR="00965FCB" w:rsidRPr="0037288F" w:rsidRDefault="00965FCB" w:rsidP="009378CD">
      <w:pPr>
        <w:jc w:val="both"/>
        <w:rPr>
          <w:sz w:val="24"/>
          <w:szCs w:val="24"/>
          <w:lang w:val="ru-RU"/>
        </w:rPr>
      </w:pPr>
    </w:p>
    <w:p w:rsidR="00965FCB" w:rsidRDefault="00965FCB" w:rsidP="00965FCB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В октябре проведен </w:t>
      </w:r>
      <w:r w:rsidRPr="00573701">
        <w:rPr>
          <w:b/>
          <w:sz w:val="24"/>
          <w:szCs w:val="24"/>
          <w:lang w:val="ru-RU"/>
        </w:rPr>
        <w:t>муниципальный тур всероссийской олимпиады школьников</w:t>
      </w:r>
      <w:r>
        <w:rPr>
          <w:sz w:val="24"/>
          <w:szCs w:val="24"/>
          <w:lang w:val="ru-RU"/>
        </w:rPr>
        <w:t>, в которой приняли участие 30 учащихся из 13 ОУ района. Победителями олимпиады стали Пономарева</w:t>
      </w:r>
      <w:proofErr w:type="gramStart"/>
      <w:r>
        <w:rPr>
          <w:sz w:val="24"/>
          <w:szCs w:val="24"/>
          <w:lang w:val="ru-RU"/>
        </w:rPr>
        <w:t xml:space="preserve"> А</w:t>
      </w:r>
      <w:proofErr w:type="gramEnd"/>
      <w:r>
        <w:rPr>
          <w:sz w:val="24"/>
          <w:szCs w:val="24"/>
          <w:lang w:val="ru-RU"/>
        </w:rPr>
        <w:t xml:space="preserve"> (9кл) из МБОУ «Светлинская СОШ» (учитель </w:t>
      </w:r>
      <w:proofErr w:type="spellStart"/>
      <w:r>
        <w:rPr>
          <w:sz w:val="24"/>
          <w:szCs w:val="24"/>
          <w:lang w:val="ru-RU"/>
        </w:rPr>
        <w:t>Харахорина</w:t>
      </w:r>
      <w:proofErr w:type="spellEnd"/>
      <w:r>
        <w:rPr>
          <w:sz w:val="24"/>
          <w:szCs w:val="24"/>
          <w:lang w:val="ru-RU"/>
        </w:rPr>
        <w:t xml:space="preserve"> О.А.), </w:t>
      </w:r>
      <w:proofErr w:type="spellStart"/>
      <w:r>
        <w:rPr>
          <w:sz w:val="24"/>
          <w:szCs w:val="24"/>
          <w:lang w:val="ru-RU"/>
        </w:rPr>
        <w:lastRenderedPageBreak/>
        <w:t>Можарцев</w:t>
      </w:r>
      <w:proofErr w:type="spellEnd"/>
      <w:r>
        <w:rPr>
          <w:sz w:val="24"/>
          <w:szCs w:val="24"/>
          <w:lang w:val="ru-RU"/>
        </w:rPr>
        <w:t xml:space="preserve"> С. (8кл.) из МБОУ «</w:t>
      </w:r>
      <w:proofErr w:type="spellStart"/>
      <w:r>
        <w:rPr>
          <w:sz w:val="24"/>
          <w:szCs w:val="24"/>
          <w:lang w:val="ru-RU"/>
        </w:rPr>
        <w:t>Сакмарская</w:t>
      </w:r>
      <w:proofErr w:type="spellEnd"/>
      <w:r>
        <w:rPr>
          <w:sz w:val="24"/>
          <w:szCs w:val="24"/>
          <w:lang w:val="ru-RU"/>
        </w:rPr>
        <w:t xml:space="preserve"> СОШ» (учитель Карасева Л.М.). Третье место у 5 учащихся из </w:t>
      </w:r>
      <w:proofErr w:type="spellStart"/>
      <w:r>
        <w:rPr>
          <w:sz w:val="24"/>
          <w:szCs w:val="24"/>
          <w:lang w:val="ru-RU"/>
        </w:rPr>
        <w:t>Краснокоммунарской</w:t>
      </w:r>
      <w:proofErr w:type="spellEnd"/>
      <w:r>
        <w:rPr>
          <w:sz w:val="24"/>
          <w:szCs w:val="24"/>
          <w:lang w:val="ru-RU"/>
        </w:rPr>
        <w:t xml:space="preserve"> СОШ, </w:t>
      </w:r>
      <w:proofErr w:type="spellStart"/>
      <w:r>
        <w:rPr>
          <w:sz w:val="24"/>
          <w:szCs w:val="24"/>
          <w:lang w:val="ru-RU"/>
        </w:rPr>
        <w:t>Тат</w:t>
      </w:r>
      <w:proofErr w:type="gramStart"/>
      <w:r>
        <w:rPr>
          <w:sz w:val="24"/>
          <w:szCs w:val="24"/>
          <w:lang w:val="ru-RU"/>
        </w:rPr>
        <w:t>.К</w:t>
      </w:r>
      <w:proofErr w:type="gramEnd"/>
      <w:r>
        <w:rPr>
          <w:sz w:val="24"/>
          <w:szCs w:val="24"/>
          <w:lang w:val="ru-RU"/>
        </w:rPr>
        <w:t>аргалинской</w:t>
      </w:r>
      <w:proofErr w:type="spellEnd"/>
      <w:r>
        <w:rPr>
          <w:sz w:val="24"/>
          <w:szCs w:val="24"/>
          <w:lang w:val="ru-RU"/>
        </w:rPr>
        <w:t xml:space="preserve"> СОШ, Егорьевской СОШ, Дмитриевской СОШ, </w:t>
      </w:r>
      <w:proofErr w:type="spellStart"/>
      <w:r>
        <w:rPr>
          <w:sz w:val="24"/>
          <w:szCs w:val="24"/>
          <w:lang w:val="ru-RU"/>
        </w:rPr>
        <w:t>Сакмарской</w:t>
      </w:r>
      <w:proofErr w:type="spellEnd"/>
      <w:r>
        <w:rPr>
          <w:sz w:val="24"/>
          <w:szCs w:val="24"/>
          <w:lang w:val="ru-RU"/>
        </w:rPr>
        <w:t xml:space="preserve"> СОШ (учителя Зверева Л.П., </w:t>
      </w:r>
      <w:proofErr w:type="spellStart"/>
      <w:r>
        <w:rPr>
          <w:sz w:val="24"/>
          <w:szCs w:val="24"/>
          <w:lang w:val="ru-RU"/>
        </w:rPr>
        <w:t>Насыхова</w:t>
      </w:r>
      <w:proofErr w:type="spellEnd"/>
      <w:r>
        <w:rPr>
          <w:sz w:val="24"/>
          <w:szCs w:val="24"/>
          <w:lang w:val="ru-RU"/>
        </w:rPr>
        <w:t xml:space="preserve"> Н.Р., </w:t>
      </w:r>
      <w:proofErr w:type="spellStart"/>
      <w:r>
        <w:rPr>
          <w:sz w:val="24"/>
          <w:szCs w:val="24"/>
          <w:lang w:val="ru-RU"/>
        </w:rPr>
        <w:t>Коптик</w:t>
      </w:r>
      <w:proofErr w:type="spellEnd"/>
      <w:r>
        <w:rPr>
          <w:sz w:val="24"/>
          <w:szCs w:val="24"/>
          <w:lang w:val="ru-RU"/>
        </w:rPr>
        <w:t xml:space="preserve"> М.В., Комиссарова Т.Г., Карасева Л.М.). Вторых мест нет. Пономарева А. стала участницей регионального этапа олимпиады, где </w:t>
      </w:r>
      <w:r w:rsidRPr="00722C56">
        <w:rPr>
          <w:sz w:val="24"/>
          <w:szCs w:val="24"/>
          <w:lang w:val="ru-RU"/>
        </w:rPr>
        <w:t>заняла 15 место из 30.</w:t>
      </w:r>
    </w:p>
    <w:p w:rsidR="00965FCB" w:rsidRPr="003B2CC7" w:rsidRDefault="00965FCB" w:rsidP="00965FCB">
      <w:pPr>
        <w:jc w:val="both"/>
        <w:rPr>
          <w:sz w:val="24"/>
          <w:szCs w:val="24"/>
          <w:lang w:val="ru-RU"/>
        </w:rPr>
      </w:pPr>
      <w:r w:rsidRPr="003B2CC7">
        <w:rPr>
          <w:sz w:val="24"/>
          <w:szCs w:val="24"/>
          <w:lang w:val="ru-RU"/>
        </w:rPr>
        <w:t>Надо отметить  низкий уровень подготовки учащихся к олимпиадам, не умение и нежелание учащихся выполнять задания высокого уровня.</w:t>
      </w:r>
    </w:p>
    <w:p w:rsidR="00965FCB" w:rsidRDefault="00965FCB" w:rsidP="00965FCB">
      <w:pPr>
        <w:jc w:val="both"/>
        <w:rPr>
          <w:b/>
          <w:sz w:val="24"/>
          <w:szCs w:val="24"/>
          <w:lang w:val="ru-RU"/>
        </w:rPr>
      </w:pPr>
    </w:p>
    <w:p w:rsidR="00965FCB" w:rsidRPr="0049422C" w:rsidRDefault="00965FCB" w:rsidP="00965FCB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Учащиеся района принимали  участие в заочных и дистанционных конкурсах и олимпиадах по математике: </w:t>
      </w:r>
      <w:r>
        <w:rPr>
          <w:sz w:val="24"/>
          <w:szCs w:val="24"/>
          <w:lang w:val="ru-RU"/>
        </w:rPr>
        <w:t>м</w:t>
      </w:r>
      <w:r w:rsidRPr="003B2CC7">
        <w:rPr>
          <w:sz w:val="24"/>
          <w:szCs w:val="24"/>
          <w:lang w:val="ru-RU"/>
        </w:rPr>
        <w:t>еждународн</w:t>
      </w:r>
      <w:r>
        <w:rPr>
          <w:sz w:val="24"/>
          <w:szCs w:val="24"/>
          <w:lang w:val="ru-RU"/>
        </w:rPr>
        <w:t>ом</w:t>
      </w:r>
      <w:r w:rsidRPr="003B2CC7">
        <w:rPr>
          <w:sz w:val="24"/>
          <w:szCs w:val="24"/>
          <w:lang w:val="ru-RU"/>
        </w:rPr>
        <w:t xml:space="preserve"> математическ</w:t>
      </w:r>
      <w:r>
        <w:rPr>
          <w:sz w:val="24"/>
          <w:szCs w:val="24"/>
          <w:lang w:val="ru-RU"/>
        </w:rPr>
        <w:t>ом</w:t>
      </w:r>
      <w:r w:rsidRPr="003B2CC7">
        <w:rPr>
          <w:sz w:val="24"/>
          <w:szCs w:val="24"/>
          <w:lang w:val="ru-RU"/>
        </w:rPr>
        <w:t xml:space="preserve"> конкурс</w:t>
      </w:r>
      <w:r>
        <w:rPr>
          <w:sz w:val="24"/>
          <w:szCs w:val="24"/>
          <w:lang w:val="ru-RU"/>
        </w:rPr>
        <w:t>е-игре</w:t>
      </w:r>
      <w:r w:rsidRPr="003B2CC7">
        <w:rPr>
          <w:sz w:val="24"/>
          <w:szCs w:val="24"/>
          <w:lang w:val="ru-RU"/>
        </w:rPr>
        <w:t xml:space="preserve"> «Кенгуру»,</w:t>
      </w:r>
    </w:p>
    <w:p w:rsidR="00965FCB" w:rsidRPr="003B2CC7" w:rsidRDefault="00965FCB" w:rsidP="00965FC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3B2CC7">
        <w:rPr>
          <w:sz w:val="24"/>
          <w:szCs w:val="24"/>
          <w:lang w:val="ru-RU"/>
        </w:rPr>
        <w:t>бластн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многопредметн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дистанционн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олимпиад</w:t>
      </w:r>
      <w:r>
        <w:rPr>
          <w:sz w:val="24"/>
          <w:szCs w:val="24"/>
          <w:lang w:val="ru-RU"/>
        </w:rPr>
        <w:t>е</w:t>
      </w:r>
      <w:r w:rsidRPr="003B2CC7">
        <w:rPr>
          <w:sz w:val="24"/>
          <w:szCs w:val="24"/>
          <w:lang w:val="ru-RU"/>
        </w:rPr>
        <w:t xml:space="preserve"> школьников «ПОКОЛЕНИЕ ХХ1ВЕКА»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м</w:t>
      </w:r>
      <w:r w:rsidRPr="003B2CC7">
        <w:rPr>
          <w:sz w:val="24"/>
          <w:szCs w:val="24"/>
          <w:lang w:val="ru-RU"/>
        </w:rPr>
        <w:t>ежрегиональн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заочн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физико-математическ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олимпиад</w:t>
      </w:r>
      <w:r>
        <w:rPr>
          <w:sz w:val="24"/>
          <w:szCs w:val="24"/>
          <w:lang w:val="ru-RU"/>
        </w:rPr>
        <w:t>е</w:t>
      </w:r>
      <w:r w:rsidRPr="003B2CC7">
        <w:rPr>
          <w:sz w:val="24"/>
          <w:szCs w:val="24"/>
          <w:lang w:val="ru-RU"/>
        </w:rPr>
        <w:t xml:space="preserve"> при МИФИ</w:t>
      </w:r>
      <w:r>
        <w:rPr>
          <w:sz w:val="24"/>
          <w:szCs w:val="24"/>
          <w:lang w:val="ru-RU"/>
        </w:rPr>
        <w:t>, о</w:t>
      </w:r>
      <w:r w:rsidRPr="003B2CC7">
        <w:rPr>
          <w:sz w:val="24"/>
          <w:szCs w:val="24"/>
          <w:lang w:val="ru-RU"/>
        </w:rPr>
        <w:t>лимпиад</w:t>
      </w:r>
      <w:r>
        <w:rPr>
          <w:sz w:val="24"/>
          <w:szCs w:val="24"/>
          <w:lang w:val="ru-RU"/>
        </w:rPr>
        <w:t>е</w:t>
      </w:r>
      <w:r w:rsidRPr="003B2CC7">
        <w:rPr>
          <w:sz w:val="24"/>
          <w:szCs w:val="24"/>
          <w:lang w:val="ru-RU"/>
        </w:rPr>
        <w:t xml:space="preserve"> по математике «Альбус»</w:t>
      </w:r>
      <w:r>
        <w:rPr>
          <w:sz w:val="24"/>
          <w:szCs w:val="24"/>
          <w:lang w:val="ru-RU"/>
        </w:rPr>
        <w:t>, з</w:t>
      </w:r>
      <w:r w:rsidRPr="003B2CC7">
        <w:rPr>
          <w:sz w:val="24"/>
          <w:szCs w:val="24"/>
          <w:lang w:val="ru-RU"/>
        </w:rPr>
        <w:t>аочн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дистанционн</w:t>
      </w:r>
      <w:r>
        <w:rPr>
          <w:sz w:val="24"/>
          <w:szCs w:val="24"/>
          <w:lang w:val="ru-RU"/>
        </w:rPr>
        <w:t>ой</w:t>
      </w:r>
      <w:r w:rsidRPr="003B2CC7">
        <w:rPr>
          <w:sz w:val="24"/>
          <w:szCs w:val="24"/>
          <w:lang w:val="ru-RU"/>
        </w:rPr>
        <w:t xml:space="preserve"> олимпиаде по математике</w:t>
      </w:r>
      <w:r w:rsidRPr="003B2CC7">
        <w:rPr>
          <w:sz w:val="24"/>
          <w:szCs w:val="24"/>
          <w:lang w:val="ru-RU"/>
        </w:rPr>
        <w:br/>
        <w:t>«Построй свое Будущее!»</w:t>
      </w:r>
      <w:r>
        <w:rPr>
          <w:sz w:val="24"/>
          <w:szCs w:val="24"/>
          <w:lang w:val="ru-RU"/>
        </w:rPr>
        <w:t xml:space="preserve"> и др. и показали хорошие результаты.</w:t>
      </w:r>
    </w:p>
    <w:p w:rsidR="0037288F" w:rsidRDefault="0037288F" w:rsidP="0037288F">
      <w:pPr>
        <w:tabs>
          <w:tab w:val="left" w:pos="4500"/>
        </w:tabs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37288F" w:rsidRPr="00C1168F" w:rsidRDefault="0037288F" w:rsidP="0037288F">
      <w:pPr>
        <w:tabs>
          <w:tab w:val="left" w:pos="4500"/>
        </w:tabs>
        <w:spacing w:line="360" w:lineRule="auto"/>
        <w:ind w:firstLine="54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Выводы</w:t>
      </w:r>
      <w:proofErr w:type="spellEnd"/>
      <w:r>
        <w:rPr>
          <w:b/>
          <w:sz w:val="28"/>
          <w:szCs w:val="28"/>
        </w:rPr>
        <w:t>:</w:t>
      </w:r>
    </w:p>
    <w:p w:rsidR="0037288F" w:rsidRPr="0062738D" w:rsidRDefault="0037288F" w:rsidP="0037288F">
      <w:pPr>
        <w:pStyle w:val="a7"/>
        <w:numPr>
          <w:ilvl w:val="0"/>
          <w:numId w:val="8"/>
        </w:numPr>
        <w:overflowPunct/>
        <w:autoSpaceDE/>
        <w:autoSpaceDN/>
        <w:adjustRightInd/>
        <w:spacing w:after="0"/>
        <w:jc w:val="both"/>
        <w:textAlignment w:val="auto"/>
        <w:rPr>
          <w:sz w:val="24"/>
          <w:szCs w:val="24"/>
          <w:lang w:val="ru-RU"/>
        </w:rPr>
      </w:pPr>
      <w:r w:rsidRPr="0062738D">
        <w:rPr>
          <w:sz w:val="24"/>
          <w:szCs w:val="24"/>
          <w:lang w:val="ru-RU"/>
        </w:rPr>
        <w:t>Методическая тема РМО соответствовала задачам, которые стояли перед учительством района.</w:t>
      </w:r>
    </w:p>
    <w:p w:rsidR="00AE5868" w:rsidRDefault="0037288F" w:rsidP="0037288F">
      <w:pPr>
        <w:pStyle w:val="a7"/>
        <w:numPr>
          <w:ilvl w:val="0"/>
          <w:numId w:val="8"/>
        </w:numPr>
        <w:overflowPunct/>
        <w:autoSpaceDE/>
        <w:autoSpaceDN/>
        <w:adjustRightInd/>
        <w:spacing w:after="0"/>
        <w:jc w:val="both"/>
        <w:textAlignment w:val="auto"/>
        <w:rPr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>Тематика заседаний РМО отражала основные проблемные вопросы, стоящие перед учителями</w:t>
      </w:r>
      <w:r w:rsidR="00AE5868">
        <w:rPr>
          <w:sz w:val="24"/>
          <w:szCs w:val="24"/>
          <w:lang w:val="ru-RU"/>
        </w:rPr>
        <w:t xml:space="preserve">. </w:t>
      </w:r>
    </w:p>
    <w:p w:rsidR="003B2CC7" w:rsidRPr="00AE5868" w:rsidRDefault="0037288F" w:rsidP="0037288F">
      <w:pPr>
        <w:pStyle w:val="a7"/>
        <w:numPr>
          <w:ilvl w:val="0"/>
          <w:numId w:val="8"/>
        </w:numPr>
        <w:overflowPunct/>
        <w:autoSpaceDE/>
        <w:autoSpaceDN/>
        <w:adjustRightInd/>
        <w:spacing w:after="0"/>
        <w:jc w:val="both"/>
        <w:textAlignment w:val="auto"/>
        <w:rPr>
          <w:sz w:val="24"/>
          <w:szCs w:val="24"/>
          <w:lang w:val="ru-RU"/>
        </w:rPr>
      </w:pPr>
      <w:r w:rsidRPr="00AE5868">
        <w:rPr>
          <w:sz w:val="24"/>
          <w:szCs w:val="24"/>
          <w:lang w:val="ru-RU"/>
        </w:rPr>
        <w:t>В основном поставленные задачи были выполнены.</w:t>
      </w:r>
    </w:p>
    <w:p w:rsidR="00AE5868" w:rsidRDefault="00AE5868" w:rsidP="00B24CEB">
      <w:pPr>
        <w:spacing w:line="360" w:lineRule="auto"/>
        <w:ind w:left="360"/>
        <w:jc w:val="both"/>
        <w:rPr>
          <w:b/>
          <w:bCs/>
          <w:sz w:val="24"/>
          <w:szCs w:val="24"/>
          <w:u w:val="single"/>
          <w:lang w:val="ru-RU"/>
        </w:rPr>
      </w:pPr>
    </w:p>
    <w:p w:rsidR="00B24CEB" w:rsidRPr="00604D8C" w:rsidRDefault="00B24CEB" w:rsidP="00B24CEB">
      <w:pPr>
        <w:spacing w:line="360" w:lineRule="auto"/>
        <w:ind w:left="360"/>
        <w:jc w:val="both"/>
        <w:rPr>
          <w:i/>
          <w:iCs/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Положительные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стороны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работы</w:t>
      </w:r>
      <w:proofErr w:type="spellEnd"/>
      <w:r>
        <w:rPr>
          <w:b/>
          <w:bCs/>
          <w:sz w:val="24"/>
          <w:szCs w:val="24"/>
          <w:u w:val="single"/>
        </w:rPr>
        <w:t xml:space="preserve"> РМО:</w:t>
      </w:r>
    </w:p>
    <w:p w:rsidR="00AE5868" w:rsidRPr="00AE5868" w:rsidRDefault="00AE5868" w:rsidP="003B2CC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B24CEB">
        <w:rPr>
          <w:sz w:val="24"/>
          <w:szCs w:val="24"/>
          <w:lang w:val="ru-RU"/>
        </w:rPr>
        <w:t xml:space="preserve">Деятельность РМО способствовала тому, чтобы каждый его член не только умел грамотно спланировать и организовать свою работу, но и обладал </w:t>
      </w:r>
      <w:r>
        <w:rPr>
          <w:sz w:val="24"/>
          <w:szCs w:val="24"/>
          <w:lang w:val="ru-RU"/>
        </w:rPr>
        <w:t>хорошим уро</w:t>
      </w:r>
      <w:r w:rsidRPr="00B24CEB">
        <w:rPr>
          <w:sz w:val="24"/>
          <w:szCs w:val="24"/>
          <w:lang w:val="ru-RU"/>
        </w:rPr>
        <w:t>внем знаний, информационной компетентностью, реализовался творчески, при этом был самокритичен, находился в постоянном поиске и был готов учиться чему-то новом</w:t>
      </w:r>
      <w:r>
        <w:rPr>
          <w:sz w:val="24"/>
          <w:szCs w:val="24"/>
          <w:lang w:val="ru-RU"/>
        </w:rPr>
        <w:t xml:space="preserve">. </w:t>
      </w:r>
    </w:p>
    <w:p w:rsidR="00B24CEB" w:rsidRPr="003B2CC7" w:rsidRDefault="00B24CEB" w:rsidP="003B2CC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62738D">
        <w:rPr>
          <w:iCs/>
          <w:sz w:val="24"/>
          <w:szCs w:val="24"/>
          <w:lang w:val="ru-RU"/>
        </w:rPr>
        <w:t xml:space="preserve">Изучены стандарты </w:t>
      </w:r>
      <w:proofErr w:type="gramStart"/>
      <w:r w:rsidRPr="0062738D">
        <w:rPr>
          <w:iCs/>
          <w:sz w:val="24"/>
          <w:szCs w:val="24"/>
          <w:lang w:val="ru-RU"/>
        </w:rPr>
        <w:t>математического</w:t>
      </w:r>
      <w:proofErr w:type="gramEnd"/>
      <w:r w:rsidRPr="0062738D">
        <w:rPr>
          <w:iCs/>
          <w:sz w:val="24"/>
          <w:szCs w:val="24"/>
          <w:lang w:val="ru-RU"/>
        </w:rPr>
        <w:t xml:space="preserve"> образования и нормативные документы.</w:t>
      </w:r>
    </w:p>
    <w:p w:rsidR="0037288F" w:rsidRDefault="0037288F" w:rsidP="0037288F">
      <w:pPr>
        <w:pStyle w:val="ac"/>
        <w:numPr>
          <w:ilvl w:val="0"/>
          <w:numId w:val="5"/>
        </w:numPr>
        <w:jc w:val="both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 xml:space="preserve">Разработаны следующие рекомендации: </w:t>
      </w:r>
    </w:p>
    <w:p w:rsidR="0037288F" w:rsidRDefault="0037288F" w:rsidP="0037288F">
      <w:pPr>
        <w:pStyle w:val="ac"/>
        <w:jc w:val="both"/>
        <w:rPr>
          <w:rFonts w:cs="Times New Roman"/>
          <w:bCs/>
          <w:iCs/>
          <w:sz w:val="24"/>
          <w:szCs w:val="24"/>
          <w:lang w:val="ru-RU"/>
        </w:rPr>
      </w:pPr>
      <w:r>
        <w:rPr>
          <w:rFonts w:cs="Times New Roman"/>
          <w:bCs/>
          <w:iCs/>
          <w:sz w:val="24"/>
          <w:szCs w:val="24"/>
          <w:lang w:val="ru-RU"/>
        </w:rPr>
        <w:t>-Методические рекомендации по разработке рабочих программ по математике с учетом введения новых ФГОС второго поколения.</w:t>
      </w:r>
    </w:p>
    <w:p w:rsidR="0037288F" w:rsidRPr="00A92B9A" w:rsidRDefault="0037288F" w:rsidP="0037288F">
      <w:pPr>
        <w:pStyle w:val="ac"/>
        <w:jc w:val="both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iCs/>
          <w:sz w:val="24"/>
          <w:szCs w:val="24"/>
          <w:lang w:val="ru-RU"/>
        </w:rPr>
        <w:t>-Методические рекомендации</w:t>
      </w:r>
      <w:r w:rsidRPr="00772D1A">
        <w:rPr>
          <w:rFonts w:ascii="Verdana" w:hAnsi="Verdana" w:cs="Verdana"/>
          <w:lang w:val="ru-RU"/>
        </w:rPr>
        <w:t xml:space="preserve"> </w:t>
      </w:r>
      <w:r w:rsidRPr="00A92B9A">
        <w:rPr>
          <w:rFonts w:cs="Times New Roman"/>
          <w:bCs/>
          <w:sz w:val="24"/>
          <w:szCs w:val="24"/>
          <w:lang w:val="ru-RU"/>
        </w:rPr>
        <w:t>по технологии планирования урока на основе системно-деятельностного подхода в соответствии с требованиями ФГОС.</w:t>
      </w:r>
    </w:p>
    <w:p w:rsidR="0037288F" w:rsidRPr="00A92B9A" w:rsidRDefault="0037288F" w:rsidP="0037288F">
      <w:pPr>
        <w:pStyle w:val="ac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-Методические рекомендации по анализу урока в условиях введения новых ФГОС.</w:t>
      </w:r>
    </w:p>
    <w:p w:rsidR="0037288F" w:rsidRPr="00A92B9A" w:rsidRDefault="0037288F" w:rsidP="0037288F">
      <w:pPr>
        <w:pStyle w:val="ac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</w:t>
      </w:r>
      <w:r>
        <w:rPr>
          <w:rFonts w:cs="Times New Roman"/>
          <w:bCs/>
          <w:sz w:val="24"/>
          <w:szCs w:val="24"/>
          <w:lang w:val="ru-RU"/>
        </w:rPr>
        <w:t>кие</w:t>
      </w:r>
      <w:r w:rsidRPr="00A92B9A">
        <w:rPr>
          <w:rFonts w:cs="Times New Roman"/>
          <w:bCs/>
          <w:sz w:val="24"/>
          <w:szCs w:val="24"/>
          <w:lang w:val="ru-RU"/>
        </w:rPr>
        <w:t xml:space="preserve"> рекомендации по формированию портфолио учителя.</w:t>
      </w:r>
    </w:p>
    <w:p w:rsidR="0037288F" w:rsidRPr="00A92B9A" w:rsidRDefault="0037288F" w:rsidP="0037288F">
      <w:pPr>
        <w:pStyle w:val="ac"/>
        <w:jc w:val="both"/>
        <w:rPr>
          <w:rFonts w:cs="Times New Roman"/>
          <w:bCs/>
          <w:sz w:val="24"/>
          <w:szCs w:val="24"/>
          <w:lang w:val="ru-RU"/>
        </w:rPr>
      </w:pPr>
      <w:r w:rsidRPr="00A92B9A">
        <w:rPr>
          <w:rFonts w:cs="Times New Roman"/>
          <w:bCs/>
          <w:sz w:val="24"/>
          <w:szCs w:val="24"/>
          <w:lang w:val="ru-RU"/>
        </w:rPr>
        <w:t>-Методические рекомендации по применению УМК в условиях введения новых ФГОС.</w:t>
      </w:r>
    </w:p>
    <w:p w:rsidR="0037288F" w:rsidRPr="0037288F" w:rsidRDefault="0037288F" w:rsidP="0037288F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rFonts w:ascii="Verdana" w:hAnsi="Verdana" w:cs="Verdana"/>
          <w:lang w:val="ru-RU"/>
        </w:rPr>
        <w:t xml:space="preserve">       </w:t>
      </w:r>
      <w:r w:rsidRPr="0037288F">
        <w:rPr>
          <w:rFonts w:ascii="Verdana" w:hAnsi="Verdana" w:cs="Verdana"/>
          <w:lang w:val="ru-RU"/>
        </w:rPr>
        <w:t xml:space="preserve">  -</w:t>
      </w:r>
      <w:r w:rsidRPr="0037288F">
        <w:rPr>
          <w:sz w:val="24"/>
          <w:szCs w:val="24"/>
          <w:lang w:val="ru-RU"/>
        </w:rPr>
        <w:t>Методические рекомендации</w:t>
      </w:r>
      <w:r w:rsidRPr="0037288F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 xml:space="preserve"> </w:t>
      </w:r>
      <w:r w:rsidRPr="0037288F">
        <w:rPr>
          <w:sz w:val="24"/>
          <w:szCs w:val="24"/>
          <w:lang w:val="ru-RU"/>
        </w:rPr>
        <w:t xml:space="preserve">для эффективной подготовки участников итоговой   </w:t>
      </w:r>
    </w:p>
    <w:p w:rsidR="0037288F" w:rsidRPr="0037288F" w:rsidRDefault="0037288F" w:rsidP="0037288F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288F">
        <w:rPr>
          <w:sz w:val="24"/>
          <w:szCs w:val="24"/>
          <w:lang w:val="ru-RU"/>
        </w:rPr>
        <w:t xml:space="preserve">        аттестации.</w:t>
      </w:r>
    </w:p>
    <w:p w:rsidR="0037288F" w:rsidRDefault="00B24CEB" w:rsidP="00B24CEB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62738D">
        <w:rPr>
          <w:iCs/>
          <w:sz w:val="24"/>
          <w:szCs w:val="24"/>
          <w:lang w:val="ru-RU"/>
        </w:rPr>
        <w:t>Разработан</w:t>
      </w:r>
      <w:r w:rsidR="0037288F">
        <w:rPr>
          <w:iCs/>
          <w:sz w:val="24"/>
          <w:szCs w:val="24"/>
          <w:lang w:val="ru-RU"/>
        </w:rPr>
        <w:t>ы задания для проведения мониторинга в 7, 8, 10, 11 классов, задания школьного тура олимпиад.</w:t>
      </w:r>
    </w:p>
    <w:p w:rsidR="00B24CEB" w:rsidRPr="0037288F" w:rsidRDefault="00B24CEB" w:rsidP="00B24CEB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37288F">
        <w:rPr>
          <w:iCs/>
          <w:sz w:val="24"/>
          <w:szCs w:val="24"/>
          <w:lang w:val="ru-RU"/>
        </w:rPr>
        <w:t xml:space="preserve">  Собран материал по обобщению передового педагогического опыта и  конспекты уроков, направленных на выработку  различных компетентностей  учащихся и учителя.  </w:t>
      </w:r>
    </w:p>
    <w:p w:rsidR="00B24CEB" w:rsidRPr="0062738D" w:rsidRDefault="00B24CEB" w:rsidP="00B24CEB">
      <w:pPr>
        <w:pStyle w:val="a7"/>
        <w:jc w:val="both"/>
        <w:rPr>
          <w:b/>
          <w:sz w:val="24"/>
          <w:szCs w:val="24"/>
          <w:lang w:val="ru-RU"/>
        </w:rPr>
      </w:pPr>
    </w:p>
    <w:p w:rsidR="00B24CEB" w:rsidRPr="00AE5868" w:rsidRDefault="00B24CEB" w:rsidP="00AE5868">
      <w:pPr>
        <w:pStyle w:val="a7"/>
        <w:ind w:left="284"/>
        <w:jc w:val="both"/>
        <w:rPr>
          <w:b/>
          <w:sz w:val="24"/>
          <w:szCs w:val="24"/>
          <w:u w:val="single"/>
          <w:lang w:val="ru-RU"/>
        </w:rPr>
      </w:pPr>
      <w:proofErr w:type="spellStart"/>
      <w:r w:rsidRPr="00604D8C">
        <w:rPr>
          <w:b/>
          <w:sz w:val="24"/>
          <w:szCs w:val="24"/>
          <w:u w:val="single"/>
        </w:rPr>
        <w:t>Отрицательные</w:t>
      </w:r>
      <w:proofErr w:type="spellEnd"/>
      <w:r w:rsidRPr="00604D8C">
        <w:rPr>
          <w:b/>
          <w:sz w:val="24"/>
          <w:szCs w:val="24"/>
          <w:u w:val="single"/>
        </w:rPr>
        <w:t xml:space="preserve"> </w:t>
      </w:r>
      <w:proofErr w:type="spellStart"/>
      <w:r w:rsidRPr="00604D8C">
        <w:rPr>
          <w:b/>
          <w:sz w:val="24"/>
          <w:szCs w:val="24"/>
          <w:u w:val="single"/>
        </w:rPr>
        <w:t>стороны</w:t>
      </w:r>
      <w:proofErr w:type="spellEnd"/>
      <w:r>
        <w:rPr>
          <w:b/>
          <w:sz w:val="24"/>
          <w:szCs w:val="24"/>
          <w:u w:val="single"/>
        </w:rPr>
        <w:t>:</w:t>
      </w:r>
    </w:p>
    <w:p w:rsidR="00B24CEB" w:rsidRPr="0062738D" w:rsidRDefault="00AE5868" w:rsidP="00B24CE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Недостаточная активность</w:t>
      </w:r>
      <w:r w:rsidR="00B24CEB" w:rsidRPr="0062738D">
        <w:rPr>
          <w:iCs/>
          <w:sz w:val="24"/>
          <w:szCs w:val="24"/>
          <w:lang w:val="ru-RU"/>
        </w:rPr>
        <w:t xml:space="preserve"> части учителей в плане выступлений на заседаниях РМО </w:t>
      </w:r>
    </w:p>
    <w:p w:rsidR="00B24CEB" w:rsidRPr="0062738D" w:rsidRDefault="00B24CEB" w:rsidP="00B24CE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62738D">
        <w:rPr>
          <w:iCs/>
          <w:sz w:val="24"/>
          <w:szCs w:val="24"/>
          <w:lang w:val="ru-RU"/>
        </w:rPr>
        <w:lastRenderedPageBreak/>
        <w:t>Рекомендации, теоретический и практический материал зачастую не используется учителями в своей деятельности.</w:t>
      </w:r>
    </w:p>
    <w:p w:rsidR="00B24CEB" w:rsidRPr="0062738D" w:rsidRDefault="00B24CEB" w:rsidP="00B24CE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 w:rsidRPr="0062738D">
        <w:rPr>
          <w:sz w:val="24"/>
          <w:szCs w:val="24"/>
          <w:lang w:val="ru-RU"/>
        </w:rPr>
        <w:t>Отсутствие полномочий  для вознаграждения активных членов РМО и порицания недобросовестных.</w:t>
      </w:r>
    </w:p>
    <w:p w:rsidR="00AE5868" w:rsidRPr="00AE5868" w:rsidRDefault="00AE5868" w:rsidP="00B24CE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Недостаточное количество практического выхода по актуальным проблемам преподавания математики (показательных уроков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практических семинаров на базе ОУ).</w:t>
      </w:r>
    </w:p>
    <w:p w:rsidR="0037288F" w:rsidRDefault="0037288F" w:rsidP="005567D2">
      <w:pPr>
        <w:tabs>
          <w:tab w:val="left" w:pos="4500"/>
        </w:tabs>
        <w:spacing w:line="360" w:lineRule="auto"/>
        <w:ind w:firstLine="540"/>
        <w:jc w:val="both"/>
        <w:rPr>
          <w:b/>
          <w:sz w:val="28"/>
          <w:szCs w:val="28"/>
          <w:lang w:val="ru-RU"/>
        </w:rPr>
      </w:pPr>
    </w:p>
    <w:p w:rsidR="00B24CEB" w:rsidRPr="0062738D" w:rsidRDefault="00B24CEB" w:rsidP="00B24CEB">
      <w:pPr>
        <w:pStyle w:val="a7"/>
        <w:jc w:val="both"/>
        <w:rPr>
          <w:b/>
          <w:szCs w:val="28"/>
          <w:lang w:val="ru-RU"/>
        </w:rPr>
      </w:pPr>
    </w:p>
    <w:p w:rsidR="0049422C" w:rsidRPr="0049422C" w:rsidRDefault="0049422C" w:rsidP="00573701">
      <w:pPr>
        <w:overflowPunct/>
        <w:autoSpaceDE/>
        <w:autoSpaceDN/>
        <w:adjustRightInd/>
        <w:spacing w:before="100" w:beforeAutospacing="1" w:after="100" w:afterAutospacing="1"/>
        <w:ind w:left="786"/>
        <w:jc w:val="center"/>
        <w:textAlignment w:val="auto"/>
        <w:rPr>
          <w:b/>
          <w:sz w:val="24"/>
          <w:szCs w:val="24"/>
          <w:lang w:val="ru-RU"/>
        </w:rPr>
      </w:pPr>
      <w:r w:rsidRPr="0049422C">
        <w:rPr>
          <w:b/>
          <w:sz w:val="24"/>
          <w:szCs w:val="24"/>
          <w:lang w:val="ru-RU"/>
        </w:rPr>
        <w:t>Задачи на 2013-2014 учебный год.</w:t>
      </w:r>
    </w:p>
    <w:p w:rsidR="005567D2" w:rsidRDefault="005567D2" w:rsidP="005567D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>Продолжить работу над проблемой «Повышение качества обучения математике через использование накопленного опыта и применение инновационных методик».</w:t>
      </w:r>
    </w:p>
    <w:p w:rsidR="005567D2" w:rsidRDefault="005567D2" w:rsidP="005567D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Совершенствование</w:t>
      </w:r>
      <w:r w:rsidR="00702086" w:rsidRPr="00B24CEB">
        <w:rPr>
          <w:sz w:val="24"/>
          <w:szCs w:val="24"/>
          <w:lang w:val="ru-RU"/>
        </w:rPr>
        <w:t xml:space="preserve"> педагогического мастерства учителя с учетом требо</w:t>
      </w:r>
      <w:r w:rsidR="00702086">
        <w:rPr>
          <w:sz w:val="24"/>
          <w:szCs w:val="24"/>
          <w:lang w:val="ru-RU"/>
        </w:rPr>
        <w:t>ваний ФГОС второго поколения.</w:t>
      </w:r>
    </w:p>
    <w:p w:rsidR="00702086" w:rsidRPr="005567D2" w:rsidRDefault="00702086" w:rsidP="005567D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>Обобщение и распространение передового педагогического опыта учителей математики.</w:t>
      </w:r>
      <w:r w:rsidR="005567D2" w:rsidRPr="005567D2">
        <w:rPr>
          <w:sz w:val="24"/>
          <w:szCs w:val="24"/>
          <w:lang w:val="ru-RU"/>
        </w:rPr>
        <w:t xml:space="preserve"> </w:t>
      </w:r>
    </w:p>
    <w:p w:rsidR="005567D2" w:rsidRDefault="00702086" w:rsidP="005567D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B24CEB">
        <w:rPr>
          <w:sz w:val="24"/>
          <w:szCs w:val="24"/>
          <w:lang w:val="ru-RU"/>
        </w:rPr>
        <w:t>овершенствование существующих и внедрение новых активных ф</w:t>
      </w:r>
      <w:r>
        <w:rPr>
          <w:sz w:val="24"/>
          <w:szCs w:val="24"/>
          <w:lang w:val="ru-RU"/>
        </w:rPr>
        <w:t>орм, методов и средств обучения.</w:t>
      </w:r>
      <w:r w:rsidR="005567D2" w:rsidRPr="005567D2">
        <w:rPr>
          <w:sz w:val="24"/>
          <w:szCs w:val="24"/>
          <w:lang w:val="ru-RU"/>
        </w:rPr>
        <w:t xml:space="preserve"> </w:t>
      </w:r>
    </w:p>
    <w:p w:rsidR="00702086" w:rsidRPr="005567D2" w:rsidRDefault="005567D2" w:rsidP="005567D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Продолжить работу по внедрению</w:t>
      </w:r>
      <w:r w:rsidRPr="0062738D">
        <w:rPr>
          <w:sz w:val="24"/>
          <w:szCs w:val="24"/>
          <w:lang w:val="ru-RU"/>
        </w:rPr>
        <w:t xml:space="preserve"> в учебную и внеурочную деятельность дистанционное обучение, Интернет - технологии и другие новые технологии.</w:t>
      </w:r>
    </w:p>
    <w:p w:rsidR="00702086" w:rsidRPr="00B24CEB" w:rsidRDefault="00702086" w:rsidP="00702086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Pr="00B24CEB">
        <w:rPr>
          <w:sz w:val="24"/>
          <w:szCs w:val="24"/>
          <w:lang w:val="ru-RU"/>
        </w:rPr>
        <w:t>зучение и внедрение в практику работы нормативных документов, регламентирующих условия реализации образовательной программы по математике с учётом достижения целей, устанавливаемых Федеральным государственным образовательным стандартом.</w:t>
      </w:r>
    </w:p>
    <w:p w:rsidR="00DF6D84" w:rsidRPr="005567D2" w:rsidRDefault="00DF6D84" w:rsidP="00DF6D84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 xml:space="preserve">Совершенствовать систему подготовки учащихся к сдаче итоговой аттестации. </w:t>
      </w:r>
      <w:r w:rsidR="00702086" w:rsidRPr="00DF6D84">
        <w:rPr>
          <w:sz w:val="24"/>
          <w:szCs w:val="24"/>
          <w:lang w:val="ru-RU"/>
        </w:rPr>
        <w:t>Изучение и распространение положительного опыта подготовки к ГИА и ЕГЭ по математике</w:t>
      </w:r>
      <w:r>
        <w:rPr>
          <w:sz w:val="24"/>
          <w:szCs w:val="24"/>
          <w:lang w:val="ru-RU"/>
        </w:rPr>
        <w:t>.</w:t>
      </w:r>
    </w:p>
    <w:p w:rsidR="005567D2" w:rsidRDefault="00702086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DF6D84">
        <w:rPr>
          <w:sz w:val="24"/>
          <w:szCs w:val="24"/>
          <w:lang w:val="ru-RU"/>
        </w:rPr>
        <w:t>Совершенствование процедуры мониторинга обученности школьников с целью повышения качества образования</w:t>
      </w:r>
      <w:r w:rsidR="005567D2">
        <w:rPr>
          <w:sz w:val="24"/>
          <w:szCs w:val="24"/>
          <w:lang w:val="ru-RU"/>
        </w:rPr>
        <w:t xml:space="preserve">. </w:t>
      </w:r>
    </w:p>
    <w:p w:rsidR="005567D2" w:rsidRDefault="00702086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>Изучение информационных потребностей  и запросов на педагогическую информацию по актуальным проблемам организации и осуществления образовательного процесса.</w:t>
      </w:r>
    </w:p>
    <w:p w:rsidR="005567D2" w:rsidRDefault="005567D2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Совершенствование</w:t>
      </w:r>
      <w:r w:rsidR="00702086" w:rsidRPr="005567D2">
        <w:rPr>
          <w:sz w:val="24"/>
          <w:szCs w:val="24"/>
          <w:lang w:val="ru-RU"/>
        </w:rPr>
        <w:t xml:space="preserve"> работ</w:t>
      </w:r>
      <w:r>
        <w:rPr>
          <w:sz w:val="24"/>
          <w:szCs w:val="24"/>
          <w:lang w:val="ru-RU"/>
        </w:rPr>
        <w:t>ы</w:t>
      </w:r>
      <w:r w:rsidR="00702086" w:rsidRPr="005567D2">
        <w:rPr>
          <w:sz w:val="24"/>
          <w:szCs w:val="24"/>
          <w:lang w:val="ru-RU"/>
        </w:rPr>
        <w:t xml:space="preserve"> по преемственности в обучении при переходе учащихся из одной ступени в другую.</w:t>
      </w:r>
    </w:p>
    <w:p w:rsidR="005567D2" w:rsidRDefault="005567D2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Организация</w:t>
      </w:r>
      <w:r w:rsidR="00B24CEB" w:rsidRPr="005567D2">
        <w:rPr>
          <w:sz w:val="24"/>
          <w:szCs w:val="24"/>
          <w:lang w:val="ru-RU"/>
        </w:rPr>
        <w:t xml:space="preserve"> обмен</w:t>
      </w:r>
      <w:r>
        <w:rPr>
          <w:sz w:val="24"/>
          <w:szCs w:val="24"/>
          <w:lang w:val="ru-RU"/>
        </w:rPr>
        <w:t>а</w:t>
      </w:r>
      <w:r w:rsidR="00B24CEB" w:rsidRPr="005567D2">
        <w:rPr>
          <w:sz w:val="24"/>
          <w:szCs w:val="24"/>
          <w:lang w:val="ru-RU"/>
        </w:rPr>
        <w:t xml:space="preserve"> мнениями по вопросу апробации учебников математики.</w:t>
      </w:r>
    </w:p>
    <w:p w:rsidR="005567D2" w:rsidRDefault="005567D2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Совершенствование работы по </w:t>
      </w:r>
      <w:r w:rsidR="00702086" w:rsidRPr="005567D2">
        <w:rPr>
          <w:sz w:val="24"/>
          <w:szCs w:val="24"/>
          <w:lang w:val="ru-RU"/>
        </w:rPr>
        <w:t xml:space="preserve">мотивации, интереса к обучению посредством индивидуального и дифференцированного подхода. </w:t>
      </w:r>
    </w:p>
    <w:p w:rsidR="005567D2" w:rsidRDefault="00702086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>Спланировать цикл открытых уроков по МО с учетом реальных возможностей по особо западающим вопросам и более тщательно продумать орг</w:t>
      </w:r>
      <w:r w:rsidR="00AE5868">
        <w:rPr>
          <w:sz w:val="24"/>
          <w:szCs w:val="24"/>
          <w:lang w:val="ru-RU"/>
        </w:rPr>
        <w:t xml:space="preserve">анизацию </w:t>
      </w:r>
      <w:proofErr w:type="spellStart"/>
      <w:r w:rsidR="00AE5868">
        <w:rPr>
          <w:sz w:val="24"/>
          <w:szCs w:val="24"/>
          <w:lang w:val="ru-RU"/>
        </w:rPr>
        <w:t>взаимопосещения</w:t>
      </w:r>
      <w:proofErr w:type="spellEnd"/>
      <w:r w:rsidR="00AE5868">
        <w:rPr>
          <w:sz w:val="24"/>
          <w:szCs w:val="24"/>
          <w:lang w:val="ru-RU"/>
        </w:rPr>
        <w:t xml:space="preserve"> уроков с выходом на ОУ района.</w:t>
      </w:r>
    </w:p>
    <w:p w:rsidR="00702086" w:rsidRPr="005567D2" w:rsidRDefault="00702086" w:rsidP="005567D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5567D2">
        <w:rPr>
          <w:sz w:val="24"/>
          <w:szCs w:val="24"/>
          <w:lang w:val="ru-RU"/>
        </w:rPr>
        <w:t>Совершенствовать организацию работы с одаренными детьми, работу по подготовке учащихся к участию в олимпиадах, конкурсах.</w:t>
      </w:r>
    </w:p>
    <w:p w:rsidR="00702086" w:rsidRDefault="00702086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</w:p>
    <w:p w:rsidR="00573701" w:rsidRPr="00702086" w:rsidRDefault="00573701" w:rsidP="00DF6D84">
      <w:pPr>
        <w:overflowPunct/>
        <w:autoSpaceDE/>
        <w:autoSpaceDN/>
        <w:adjustRightInd/>
        <w:jc w:val="both"/>
        <w:textAlignment w:val="auto"/>
        <w:rPr>
          <w:szCs w:val="18"/>
          <w:lang w:val="ru-RU"/>
        </w:rPr>
      </w:pPr>
      <w:r>
        <w:rPr>
          <w:szCs w:val="18"/>
          <w:lang w:val="ru-RU"/>
        </w:rPr>
        <w:t>Руководитель РМО Машенкова Г.В.</w:t>
      </w:r>
    </w:p>
    <w:sectPr w:rsidR="00573701" w:rsidRPr="00702086" w:rsidSect="00A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928"/>
    <w:multiLevelType w:val="hybridMultilevel"/>
    <w:tmpl w:val="FF8A0546"/>
    <w:lvl w:ilvl="0" w:tplc="B3565E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F43"/>
    <w:multiLevelType w:val="hybridMultilevel"/>
    <w:tmpl w:val="2718085A"/>
    <w:lvl w:ilvl="0" w:tplc="FE141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D67F0"/>
    <w:multiLevelType w:val="hybridMultilevel"/>
    <w:tmpl w:val="62D299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C87DA5"/>
    <w:multiLevelType w:val="hybridMultilevel"/>
    <w:tmpl w:val="26A014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D23D0C"/>
    <w:multiLevelType w:val="hybridMultilevel"/>
    <w:tmpl w:val="2EB2D4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D24FA"/>
    <w:multiLevelType w:val="hybridMultilevel"/>
    <w:tmpl w:val="6E96D2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E1E3B"/>
    <w:multiLevelType w:val="hybridMultilevel"/>
    <w:tmpl w:val="09600A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C77D4A"/>
    <w:multiLevelType w:val="multilevel"/>
    <w:tmpl w:val="A2646F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6337A"/>
    <w:multiLevelType w:val="hybridMultilevel"/>
    <w:tmpl w:val="0FEE5880"/>
    <w:lvl w:ilvl="0" w:tplc="A558AC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C9E44EE"/>
    <w:multiLevelType w:val="hybridMultilevel"/>
    <w:tmpl w:val="0942745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397B36"/>
    <w:multiLevelType w:val="hybridMultilevel"/>
    <w:tmpl w:val="25046E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4CEB"/>
    <w:rsid w:val="00056E24"/>
    <w:rsid w:val="0006100C"/>
    <w:rsid w:val="000D64E7"/>
    <w:rsid w:val="000F0EEA"/>
    <w:rsid w:val="001D0C16"/>
    <w:rsid w:val="002129BA"/>
    <w:rsid w:val="002504BF"/>
    <w:rsid w:val="00290EBA"/>
    <w:rsid w:val="003516D4"/>
    <w:rsid w:val="0037288F"/>
    <w:rsid w:val="00374AC9"/>
    <w:rsid w:val="003B2CC7"/>
    <w:rsid w:val="003B4554"/>
    <w:rsid w:val="00402353"/>
    <w:rsid w:val="00443DDA"/>
    <w:rsid w:val="00450131"/>
    <w:rsid w:val="0049422C"/>
    <w:rsid w:val="005069A3"/>
    <w:rsid w:val="005567D2"/>
    <w:rsid w:val="00573701"/>
    <w:rsid w:val="00581DE0"/>
    <w:rsid w:val="0062738D"/>
    <w:rsid w:val="00630247"/>
    <w:rsid w:val="00645A2A"/>
    <w:rsid w:val="00695436"/>
    <w:rsid w:val="006A2A3C"/>
    <w:rsid w:val="006F44A9"/>
    <w:rsid w:val="00702086"/>
    <w:rsid w:val="00722C56"/>
    <w:rsid w:val="00772D1A"/>
    <w:rsid w:val="007B7FCA"/>
    <w:rsid w:val="007C1480"/>
    <w:rsid w:val="007D4F96"/>
    <w:rsid w:val="007E6B5E"/>
    <w:rsid w:val="007F763A"/>
    <w:rsid w:val="008A2F49"/>
    <w:rsid w:val="008E39D7"/>
    <w:rsid w:val="009378CD"/>
    <w:rsid w:val="00965FCB"/>
    <w:rsid w:val="009A1655"/>
    <w:rsid w:val="009F2229"/>
    <w:rsid w:val="00A6273F"/>
    <w:rsid w:val="00A92B9A"/>
    <w:rsid w:val="00A97019"/>
    <w:rsid w:val="00AB78F6"/>
    <w:rsid w:val="00AE49A8"/>
    <w:rsid w:val="00AE5868"/>
    <w:rsid w:val="00B24CEB"/>
    <w:rsid w:val="00BA4188"/>
    <w:rsid w:val="00BD3066"/>
    <w:rsid w:val="00C14C1B"/>
    <w:rsid w:val="00C41881"/>
    <w:rsid w:val="00C43D3B"/>
    <w:rsid w:val="00C663A4"/>
    <w:rsid w:val="00D37204"/>
    <w:rsid w:val="00D47C45"/>
    <w:rsid w:val="00DA0F35"/>
    <w:rsid w:val="00DE6447"/>
    <w:rsid w:val="00DF6D84"/>
    <w:rsid w:val="00E36CBD"/>
    <w:rsid w:val="00E96BA5"/>
    <w:rsid w:val="00ED047E"/>
    <w:rsid w:val="00FE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516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16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16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1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1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a3">
    <w:name w:val="Subtitle"/>
    <w:basedOn w:val="a"/>
    <w:next w:val="a"/>
    <w:link w:val="a4"/>
    <w:uiPriority w:val="11"/>
    <w:qFormat/>
    <w:rsid w:val="003516D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516D4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a5">
    <w:name w:val="Body Text Indent"/>
    <w:basedOn w:val="a"/>
    <w:link w:val="a6"/>
    <w:rsid w:val="00B24CEB"/>
    <w:pPr>
      <w:overflowPunct/>
      <w:autoSpaceDE/>
      <w:autoSpaceDN/>
      <w:adjustRightInd/>
      <w:ind w:left="360"/>
      <w:textAlignment w:val="auto"/>
    </w:pPr>
    <w:rPr>
      <w:rFonts w:eastAsia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24C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B24C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24CEB"/>
    <w:rPr>
      <w:rFonts w:ascii="Times New Roman" w:hAnsi="Times New Roman"/>
      <w:sz w:val="20"/>
      <w:szCs w:val="20"/>
      <w:lang w:val="en-US"/>
    </w:rPr>
  </w:style>
  <w:style w:type="paragraph" w:styleId="a9">
    <w:name w:val="Normal (Web)"/>
    <w:basedOn w:val="a"/>
    <w:rsid w:val="00B24C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45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A2A"/>
    <w:rPr>
      <w:rFonts w:ascii="Tahoma" w:hAnsi="Tahoma" w:cs="Tahoma"/>
      <w:sz w:val="16"/>
      <w:szCs w:val="16"/>
      <w:lang w:val="en-US"/>
    </w:rPr>
  </w:style>
  <w:style w:type="paragraph" w:styleId="ac">
    <w:name w:val="List Paragraph"/>
    <w:basedOn w:val="a"/>
    <w:uiPriority w:val="34"/>
    <w:qFormat/>
    <w:rsid w:val="007B7FCA"/>
    <w:pPr>
      <w:ind w:left="720"/>
      <w:contextualSpacing/>
    </w:pPr>
  </w:style>
  <w:style w:type="paragraph" w:customStyle="1" w:styleId="21">
    <w:name w:val="Абзац списка2"/>
    <w:basedOn w:val="a"/>
    <w:rsid w:val="007B7FCA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Times New Roman" w:hAnsi="Calibri" w:cs="Calibri"/>
      <w:sz w:val="22"/>
      <w:szCs w:val="22"/>
      <w:lang w:val="ru-RU" w:eastAsia="ru-RU"/>
    </w:rPr>
  </w:style>
  <w:style w:type="character" w:styleId="ad">
    <w:name w:val="Hyperlink"/>
    <w:basedOn w:val="a0"/>
    <w:rsid w:val="00443DDA"/>
    <w:rPr>
      <w:color w:val="0000FF"/>
      <w:u w:val="single"/>
    </w:rPr>
  </w:style>
  <w:style w:type="paragraph" w:customStyle="1" w:styleId="Default">
    <w:name w:val="Default"/>
    <w:rsid w:val="00581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galinamashenkova/lru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chmet.ru/people/us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org/forum/member22797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3;&#1072;&#1083;&#1080;&#1085;&#1072;\&#1056;&#1072;&#1073;&#1086;&#1095;&#1080;&#1081;%20&#1089;&#1090;&#1086;&#1083;\&#1088;&#1084;&#1086;%20&#1072;&#1085;&#1072;&#1083;&#1080;&#1079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3;&#1072;&#1083;&#1080;&#1085;&#1072;\&#1056;&#1072;&#1073;&#1086;&#1095;&#1080;&#1081;%20&#1089;&#1090;&#1086;&#1083;\&#1088;&#1084;&#1086;%20&#1072;&#1085;&#1072;&#1083;&#1080;&#1079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400" b="1" i="1"/>
              <a:t>Распределение</a:t>
            </a:r>
            <a:r>
              <a:rPr lang="ru-RU" sz="1400" b="1" i="1" baseline="0"/>
              <a:t>  учителей математики по категории в 2012-2013 у.г.</a:t>
            </a:r>
            <a:endParaRPr lang="ru-RU" sz="1400" b="1" i="1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0.11306342957130386"/>
                  <c:y val="2.285834062408882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066350612423447"/>
                  <c:y val="-5.620370370370370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2.6712598425196889E-2"/>
                  <c:y val="-1.4665354330708718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2.74628171478567E-2"/>
                  <c:y val="4.7025371828521978E-4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Лист2!$B$3:$B$6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Лист2!$C$3:$C$6</c:f>
              <c:numCache>
                <c:formatCode>General</c:formatCode>
                <c:ptCount val="4"/>
                <c:pt idx="0">
                  <c:v>8</c:v>
                </c:pt>
                <c:pt idx="1">
                  <c:v>24</c:v>
                </c:pt>
                <c:pt idx="2">
                  <c:v>3</c:v>
                </c:pt>
                <c:pt idx="3">
                  <c:v>10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i="1"/>
              <a:t>Распределение</a:t>
            </a:r>
            <a:r>
              <a:rPr lang="ru-RU" sz="1200" i="1" baseline="0"/>
              <a:t> учителей математики по стажу работы в 2012-2013 у.г.</a:t>
            </a:r>
            <a:endParaRPr lang="ru-RU" sz="1200" i="1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spPr>
            <a:solidFill>
              <a:schemeClr val="accent4">
                <a:lumMod val="40000"/>
                <a:lumOff val="60000"/>
              </a:schemeClr>
            </a:solidFill>
          </c:spPr>
          <c:explosion val="25"/>
          <c:dPt>
            <c:idx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FFFF00"/>
              </a:solidFill>
            </c:spPr>
          </c:dPt>
          <c:dLbls>
            <c:dLbl>
              <c:idx val="3"/>
              <c:layout>
                <c:manualLayout>
                  <c:x val="-0.11118022747156622"/>
                  <c:y val="-6.2774496937883117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1571566054243219"/>
                  <c:y val="6.4873869932925113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CatName val="1"/>
            <c:showPercent val="1"/>
          </c:dLbls>
          <c:cat>
            <c:strRef>
              <c:f>Лист2!$E$3:$E$7</c:f>
              <c:strCache>
                <c:ptCount val="5"/>
                <c:pt idx="0">
                  <c:v>до 3 лет</c:v>
                </c:pt>
                <c:pt idx="1">
                  <c:v>от 3 до 10 лет</c:v>
                </c:pt>
                <c:pt idx="2">
                  <c:v>от 10 до20</c:v>
                </c:pt>
                <c:pt idx="3">
                  <c:v>от 20до30</c:v>
                </c:pt>
                <c:pt idx="4">
                  <c:v>более 30</c:v>
                </c:pt>
              </c:strCache>
            </c:strRef>
          </c:cat>
          <c:val>
            <c:numRef>
              <c:f>Лист2!$F$3:$F$7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16</c:v>
                </c:pt>
                <c:pt idx="4">
                  <c:v>11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95C13-31BD-4ABA-AEC4-3C62D310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dcterms:created xsi:type="dcterms:W3CDTF">2013-03-26T11:36:00Z</dcterms:created>
  <dcterms:modified xsi:type="dcterms:W3CDTF">2013-06-17T17:55:00Z</dcterms:modified>
</cp:coreProperties>
</file>